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2886A"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Human Migration, Ancient Cities, Geometry, and Collective Intelligence:</w:t>
      </w:r>
    </w:p>
    <w:p w14:paraId="6D47FB0F"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A Systems Theory Perspective on Survival, Civilization Networks, and Cyclical Resets</w:t>
      </w:r>
    </w:p>
    <w:p w14:paraId="7D776342"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b/>
          <w:bCs/>
          <w:kern w:val="0"/>
          <w14:ligatures w14:val="none"/>
        </w:rPr>
        <w:t>Author Information</w:t>
      </w:r>
    </w:p>
    <w:p w14:paraId="6827E212"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Gabino Casanova</w:t>
      </w:r>
      <w:r w:rsidRPr="000E1B5D">
        <w:rPr>
          <w:rFonts w:ascii="Times New Roman" w:eastAsia="Times New Roman" w:hAnsi="Times New Roman" w:cs="Times New Roman"/>
          <w:kern w:val="0"/>
          <w14:ligatures w14:val="none"/>
        </w:rPr>
        <w:br/>
        <w:t>Independent Research Researcher and Systems Theorist</w:t>
      </w:r>
      <w:r w:rsidRPr="000E1B5D">
        <w:rPr>
          <w:rFonts w:ascii="Times New Roman" w:eastAsia="Times New Roman" w:hAnsi="Times New Roman" w:cs="Times New Roman"/>
          <w:kern w:val="0"/>
          <w14:ligatures w14:val="none"/>
        </w:rPr>
        <w:br/>
        <w:t>Brownsville, Texas, USA</w:t>
      </w:r>
      <w:r w:rsidRPr="000E1B5D">
        <w:rPr>
          <w:rFonts w:ascii="Times New Roman" w:eastAsia="Times New Roman" w:hAnsi="Times New Roman" w:cs="Times New Roman"/>
          <w:kern w:val="0"/>
          <w14:ligatures w14:val="none"/>
        </w:rPr>
        <w:br/>
        <w:t>Interstellar Star Clock Research Portal</w:t>
      </w:r>
    </w:p>
    <w:p w14:paraId="5D18B98F"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b/>
          <w:bCs/>
          <w:kern w:val="0"/>
          <w14:ligatures w14:val="none"/>
        </w:rPr>
        <w:t>Scientific Disclaimer</w:t>
      </w:r>
    </w:p>
    <w:p w14:paraId="189387C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This research paper combines archaeology, anthropology, migration theory, systems theory, climate studies, cognitive archaeology, and theoretical interpretations involving network geometry and civilization development. Established archaeological and climate evidence is referenced throughout. Interpretations involving global geometric migration lattices, civilization synchronization, and “cosmic calendar” concepts should be considered theoretical systems models rather than proven scientific conclusions.</w:t>
      </w:r>
    </w:p>
    <w:p w14:paraId="63E77767"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Abstract</w:t>
      </w:r>
    </w:p>
    <w:p w14:paraId="41DC895A"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Human civilization emerged through repeated cycles of migration, environmental adaptation, population expansion, collapse, and reorganization. Ancient human ancestor fossils, early settlements, and civilization centers reveal patterns that can be interpreted as interconnected geographic networks shaped by climate, survival pressures, water access, fertile land, astronomical timing systems, and trade corridors.</w:t>
      </w:r>
    </w:p>
    <w:p w14:paraId="448E20DB"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This paper examines whether connections between ancient bones, migration corridors, and early cities produce large-scale geometric and network structures across Earth. It also explores how survival pressures may have accelerated collective intelligence, social organization, and intergenerational knowledge transfer.</w:t>
      </w:r>
    </w:p>
    <w:p w14:paraId="1B8F3F43"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study proposes that human civilization evolved as a distributed adaptive intelligence system, where cities functioned similarly to neural nodes, trade routes acted as information pathways, and calendars synchronized agricultural and survival rhythms with environmental cycles. Repeated societal collapses and migrations are interpreted as “system resets” caused by climate stress, resource exhaustion, population pressure, and ecological instability.</w:t>
      </w:r>
    </w:p>
    <w:p w14:paraId="617AAEAD"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lastRenderedPageBreak/>
        <w:t>This paper does not claim evidence for a hidden global civilization grid. Instead, it proposes that geometric patterns naturally emerge from human survival optimization on a spherical planet constrained by climate, geography, and resource availability.</w:t>
      </w:r>
    </w:p>
    <w:p w14:paraId="29A8A3BF"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Introduction</w:t>
      </w:r>
    </w:p>
    <w:p w14:paraId="459E9D32"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The archaeological record demonstrates that early humans continuously migrated in response to environmental changes, droughts, temperature shifts, volcanic events, sea-level fluctuations, and resource availability. </w:t>
      </w:r>
    </w:p>
    <w:p w14:paraId="71015397"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From the earliest hominin fossil sites in Africa to later urban civilizations in Mesopotamia, Anatolia, Egypt, the Indus Valley, China, Mesoamerica, and the Andes, human movement formed expanding geographic corridors across Earth.</w:t>
      </w:r>
    </w:p>
    <w:p w14:paraId="5AF0AC2F"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When mapped using latitude and longitude, these migration pathways often produce:</w:t>
      </w:r>
    </w:p>
    <w:p w14:paraId="5E0A694E" w14:textId="77777777" w:rsidR="000E1B5D" w:rsidRPr="000E1B5D" w:rsidRDefault="000E1B5D" w:rsidP="000E1B5D">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triangular structures, </w:t>
      </w:r>
    </w:p>
    <w:p w14:paraId="5076B432" w14:textId="77777777" w:rsidR="000E1B5D" w:rsidRPr="000E1B5D" w:rsidRDefault="000E1B5D" w:rsidP="000E1B5D">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crossing points, </w:t>
      </w:r>
    </w:p>
    <w:p w14:paraId="74EBBA5A" w14:textId="77777777" w:rsidR="000E1B5D" w:rsidRPr="000E1B5D" w:rsidRDefault="000E1B5D" w:rsidP="000E1B5D">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branching lattices, </w:t>
      </w:r>
    </w:p>
    <w:p w14:paraId="125906E2" w14:textId="77777777" w:rsidR="000E1B5D" w:rsidRPr="000E1B5D" w:rsidRDefault="000E1B5D" w:rsidP="000E1B5D">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coastal corridors, </w:t>
      </w:r>
    </w:p>
    <w:p w14:paraId="7C69CD10" w14:textId="77777777" w:rsidR="000E1B5D" w:rsidRPr="000E1B5D" w:rsidRDefault="000E1B5D" w:rsidP="000E1B5D">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network-like </w:t>
      </w:r>
      <w:proofErr w:type="gramStart"/>
      <w:r w:rsidRPr="000E1B5D">
        <w:rPr>
          <w:rFonts w:ascii="Times New Roman" w:eastAsia="Times New Roman" w:hAnsi="Times New Roman" w:cs="Times New Roman"/>
          <w:kern w:val="0"/>
          <w14:ligatures w14:val="none"/>
        </w:rPr>
        <w:t>geometries</w:t>
      </w:r>
      <w:proofErr w:type="gramEnd"/>
      <w:r w:rsidRPr="000E1B5D">
        <w:rPr>
          <w:rFonts w:ascii="Times New Roman" w:eastAsia="Times New Roman" w:hAnsi="Times New Roman" w:cs="Times New Roman"/>
          <w:kern w:val="0"/>
          <w14:ligatures w14:val="none"/>
        </w:rPr>
        <w:t xml:space="preserve">. </w:t>
      </w:r>
    </w:p>
    <w:p w14:paraId="01ECCB2A"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These patterns resemble:</w:t>
      </w:r>
    </w:p>
    <w:p w14:paraId="743AB08B" w14:textId="77777777" w:rsidR="000E1B5D" w:rsidRPr="000E1B5D" w:rsidRDefault="000E1B5D" w:rsidP="000E1B5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neural systems, </w:t>
      </w:r>
    </w:p>
    <w:p w14:paraId="0A93BDBC" w14:textId="77777777" w:rsidR="000E1B5D" w:rsidRPr="000E1B5D" w:rsidRDefault="000E1B5D" w:rsidP="000E1B5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river systems, </w:t>
      </w:r>
    </w:p>
    <w:p w14:paraId="60E29BCD" w14:textId="77777777" w:rsidR="000E1B5D" w:rsidRPr="000E1B5D" w:rsidRDefault="000E1B5D" w:rsidP="000E1B5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vascular networks, </w:t>
      </w:r>
    </w:p>
    <w:p w14:paraId="708004C0" w14:textId="77777777" w:rsidR="000E1B5D" w:rsidRPr="000E1B5D" w:rsidRDefault="000E1B5D" w:rsidP="000E1B5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distributed communication architectures. </w:t>
      </w:r>
    </w:p>
    <w:p w14:paraId="7A432E8F"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central hypothesis of this paper is that:</w:t>
      </w:r>
    </w:p>
    <w:p w14:paraId="7E5E2B0B"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civilization growth can be modeled as a form of expanding collective intelligence driven by survival pressure and environmental adaptation.</w:t>
      </w:r>
    </w:p>
    <w:p w14:paraId="226B7E56" w14:textId="77777777" w:rsid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2953D4C5" w14:textId="77777777" w:rsid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24188DF" w14:textId="77777777" w:rsid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BD9A861" w14:textId="10164AD5"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lastRenderedPageBreak/>
        <w:t>Ancient Human Bones and Migration Networks</w:t>
      </w:r>
    </w:p>
    <w:p w14:paraId="181D84DB"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oldest known hominin remains are concentrated in Africa, particularly:</w:t>
      </w:r>
    </w:p>
    <w:p w14:paraId="3F7E8386" w14:textId="77777777" w:rsidR="000E1B5D" w:rsidRPr="000E1B5D" w:rsidRDefault="000E1B5D" w:rsidP="000E1B5D">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South Africa, </w:t>
      </w:r>
    </w:p>
    <w:p w14:paraId="73888DD5" w14:textId="77777777" w:rsidR="000E1B5D" w:rsidRPr="000E1B5D" w:rsidRDefault="000E1B5D" w:rsidP="000E1B5D">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Ethiopia, </w:t>
      </w:r>
    </w:p>
    <w:p w14:paraId="58B622A2" w14:textId="77777777" w:rsidR="000E1B5D" w:rsidRPr="000E1B5D" w:rsidRDefault="000E1B5D" w:rsidP="000E1B5D">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Tanzania, </w:t>
      </w:r>
    </w:p>
    <w:p w14:paraId="5E5B7D3D" w14:textId="77777777" w:rsidR="000E1B5D" w:rsidRPr="000E1B5D" w:rsidRDefault="000E1B5D" w:rsidP="000E1B5D">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Morocco, </w:t>
      </w:r>
    </w:p>
    <w:p w14:paraId="76E06593" w14:textId="77777777" w:rsidR="000E1B5D" w:rsidRPr="000E1B5D" w:rsidRDefault="000E1B5D" w:rsidP="000E1B5D">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Kenya. </w:t>
      </w:r>
    </w:p>
    <w:p w14:paraId="19A59F22"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Examples include:</w:t>
      </w:r>
    </w:p>
    <w:p w14:paraId="01D69008" w14:textId="77777777" w:rsidR="000E1B5D" w:rsidRPr="000E1B5D" w:rsidRDefault="000E1B5D" w:rsidP="000E1B5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Taung Child, </w:t>
      </w:r>
    </w:p>
    <w:p w14:paraId="1F602A9F" w14:textId="77777777" w:rsidR="000E1B5D" w:rsidRPr="000E1B5D" w:rsidRDefault="000E1B5D" w:rsidP="000E1B5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Homo habilis, </w:t>
      </w:r>
    </w:p>
    <w:p w14:paraId="474FD394" w14:textId="77777777" w:rsidR="000E1B5D" w:rsidRPr="000E1B5D" w:rsidRDefault="000E1B5D" w:rsidP="000E1B5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Jebel </w:t>
      </w:r>
      <w:proofErr w:type="spellStart"/>
      <w:r w:rsidRPr="000E1B5D">
        <w:rPr>
          <w:rFonts w:ascii="Times New Roman" w:eastAsia="Times New Roman" w:hAnsi="Times New Roman" w:cs="Times New Roman"/>
          <w:kern w:val="0"/>
          <w14:ligatures w14:val="none"/>
        </w:rPr>
        <w:t>Irhoud</w:t>
      </w:r>
      <w:proofErr w:type="spellEnd"/>
      <w:r w:rsidRPr="000E1B5D">
        <w:rPr>
          <w:rFonts w:ascii="Times New Roman" w:eastAsia="Times New Roman" w:hAnsi="Times New Roman" w:cs="Times New Roman"/>
          <w:kern w:val="0"/>
          <w14:ligatures w14:val="none"/>
        </w:rPr>
        <w:t xml:space="preserve">, </w:t>
      </w:r>
    </w:p>
    <w:p w14:paraId="5C74BFFD" w14:textId="77777777" w:rsidR="000E1B5D" w:rsidRPr="000E1B5D" w:rsidRDefault="000E1B5D" w:rsidP="000E1B5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Omo </w:t>
      </w:r>
      <w:proofErr w:type="spellStart"/>
      <w:r w:rsidRPr="000E1B5D">
        <w:rPr>
          <w:rFonts w:ascii="Times New Roman" w:eastAsia="Times New Roman" w:hAnsi="Times New Roman" w:cs="Times New Roman"/>
          <w:kern w:val="0"/>
          <w14:ligatures w14:val="none"/>
        </w:rPr>
        <w:t>Kibish</w:t>
      </w:r>
      <w:proofErr w:type="spellEnd"/>
      <w:r w:rsidRPr="000E1B5D">
        <w:rPr>
          <w:rFonts w:ascii="Times New Roman" w:eastAsia="Times New Roman" w:hAnsi="Times New Roman" w:cs="Times New Roman"/>
          <w:kern w:val="0"/>
          <w14:ligatures w14:val="none"/>
        </w:rPr>
        <w:t xml:space="preserve">, </w:t>
      </w:r>
    </w:p>
    <w:p w14:paraId="05F623FB" w14:textId="77777777" w:rsidR="000E1B5D" w:rsidRPr="000E1B5D" w:rsidRDefault="000E1B5D" w:rsidP="000E1B5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other early Homo fossils. </w:t>
      </w:r>
    </w:p>
    <w:p w14:paraId="4ECF0A35"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Migration out of Africa appears strongly linked to environmental and climatic pressures. </w:t>
      </w:r>
    </w:p>
    <w:p w14:paraId="77C76BAB"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Research suggests repeated waves of migration occurred through:</w:t>
      </w:r>
    </w:p>
    <w:p w14:paraId="387A65D9" w14:textId="77777777" w:rsidR="000E1B5D" w:rsidRPr="000E1B5D" w:rsidRDefault="000E1B5D" w:rsidP="000E1B5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the Levant, </w:t>
      </w:r>
    </w:p>
    <w:p w14:paraId="4AA210DF" w14:textId="77777777" w:rsidR="000E1B5D" w:rsidRPr="000E1B5D" w:rsidRDefault="000E1B5D" w:rsidP="000E1B5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Arabia, </w:t>
      </w:r>
    </w:p>
    <w:p w14:paraId="466E0916" w14:textId="77777777" w:rsidR="000E1B5D" w:rsidRPr="000E1B5D" w:rsidRDefault="000E1B5D" w:rsidP="000E1B5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Anatolia, </w:t>
      </w:r>
    </w:p>
    <w:p w14:paraId="065F752D" w14:textId="77777777" w:rsidR="000E1B5D" w:rsidRPr="000E1B5D" w:rsidRDefault="000E1B5D" w:rsidP="000E1B5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Central Asia, </w:t>
      </w:r>
    </w:p>
    <w:p w14:paraId="171EED35" w14:textId="77777777" w:rsidR="000E1B5D" w:rsidRPr="000E1B5D" w:rsidRDefault="000E1B5D" w:rsidP="000E1B5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Southeast Asia, </w:t>
      </w:r>
    </w:p>
    <w:p w14:paraId="187EC407" w14:textId="77777777" w:rsidR="000E1B5D" w:rsidRPr="000E1B5D" w:rsidRDefault="000E1B5D" w:rsidP="000E1B5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eventually the Americas. </w:t>
      </w:r>
    </w:p>
    <w:p w14:paraId="5232F5B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These migration routes often followed:</w:t>
      </w:r>
    </w:p>
    <w:p w14:paraId="080A5284" w14:textId="77777777" w:rsidR="000E1B5D" w:rsidRPr="000E1B5D" w:rsidRDefault="000E1B5D" w:rsidP="000E1B5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coastlines, </w:t>
      </w:r>
    </w:p>
    <w:p w14:paraId="0F0C594A" w14:textId="77777777" w:rsidR="000E1B5D" w:rsidRPr="000E1B5D" w:rsidRDefault="000E1B5D" w:rsidP="000E1B5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rivers, </w:t>
      </w:r>
    </w:p>
    <w:p w14:paraId="67CA1C5C" w14:textId="77777777" w:rsidR="000E1B5D" w:rsidRPr="000E1B5D" w:rsidRDefault="000E1B5D" w:rsidP="000E1B5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fertile zones, </w:t>
      </w:r>
    </w:p>
    <w:p w14:paraId="4FAEE344" w14:textId="77777777" w:rsidR="000E1B5D" w:rsidRPr="000E1B5D" w:rsidRDefault="000E1B5D" w:rsidP="000E1B5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grasslands, </w:t>
      </w:r>
    </w:p>
    <w:p w14:paraId="03518C7C" w14:textId="77777777" w:rsidR="000E1B5D" w:rsidRPr="000E1B5D" w:rsidRDefault="000E1B5D" w:rsidP="000E1B5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seasonal climate corridors. </w:t>
      </w:r>
    </w:p>
    <w:p w14:paraId="6A873049"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When visualized geographically, the routes form interconnected branching systems resembling:</w:t>
      </w:r>
    </w:p>
    <w:p w14:paraId="5F54460C" w14:textId="77777777" w:rsidR="000E1B5D" w:rsidRPr="000E1B5D" w:rsidRDefault="000E1B5D" w:rsidP="000E1B5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biological neural pathways, </w:t>
      </w:r>
    </w:p>
    <w:p w14:paraId="3F102FEC" w14:textId="77777777" w:rsidR="000E1B5D" w:rsidRPr="000E1B5D" w:rsidRDefault="000E1B5D" w:rsidP="000E1B5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fungal networks, </w:t>
      </w:r>
    </w:p>
    <w:p w14:paraId="2B301B77" w14:textId="0256C0F4" w:rsidR="000E1B5D" w:rsidRPr="000E1B5D" w:rsidRDefault="000E1B5D" w:rsidP="000E1B5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or transportation lattices. </w:t>
      </w:r>
    </w:p>
    <w:p w14:paraId="6F9A63B1"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lastRenderedPageBreak/>
        <w:t>Ancient Cities as Civilization Nodes</w:t>
      </w:r>
    </w:p>
    <w:p w14:paraId="10EF77BD"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Early cities emerged </w:t>
      </w:r>
      <w:proofErr w:type="gramStart"/>
      <w:r w:rsidRPr="000E1B5D">
        <w:rPr>
          <w:rFonts w:ascii="Times New Roman" w:eastAsia="Times New Roman" w:hAnsi="Times New Roman" w:cs="Times New Roman"/>
          <w:kern w:val="0"/>
          <w14:ligatures w14:val="none"/>
        </w:rPr>
        <w:t>near</w:t>
      </w:r>
      <w:proofErr w:type="gramEnd"/>
      <w:r w:rsidRPr="000E1B5D">
        <w:rPr>
          <w:rFonts w:ascii="Times New Roman" w:eastAsia="Times New Roman" w:hAnsi="Times New Roman" w:cs="Times New Roman"/>
          <w:kern w:val="0"/>
          <w14:ligatures w14:val="none"/>
        </w:rPr>
        <w:t>:</w:t>
      </w:r>
    </w:p>
    <w:p w14:paraId="4DD139A4" w14:textId="77777777" w:rsidR="000E1B5D" w:rsidRPr="000E1B5D" w:rsidRDefault="000E1B5D" w:rsidP="000E1B5D">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freshwater systems, </w:t>
      </w:r>
    </w:p>
    <w:p w14:paraId="6E9D3A51" w14:textId="77777777" w:rsidR="000E1B5D" w:rsidRPr="000E1B5D" w:rsidRDefault="000E1B5D" w:rsidP="000E1B5D">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fertile agricultural land, </w:t>
      </w:r>
    </w:p>
    <w:p w14:paraId="20D32B4A" w14:textId="77777777" w:rsidR="000E1B5D" w:rsidRPr="000E1B5D" w:rsidRDefault="000E1B5D" w:rsidP="000E1B5D">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trade intersections, </w:t>
      </w:r>
    </w:p>
    <w:p w14:paraId="60308515" w14:textId="77777777" w:rsidR="000E1B5D" w:rsidRPr="000E1B5D" w:rsidRDefault="000E1B5D" w:rsidP="000E1B5D">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predictable climate zones. </w:t>
      </w:r>
    </w:p>
    <w:p w14:paraId="406E503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Examples include:</w:t>
      </w:r>
    </w:p>
    <w:p w14:paraId="63093DA7" w14:textId="77777777" w:rsidR="000E1B5D" w:rsidRPr="000E1B5D" w:rsidRDefault="000E1B5D" w:rsidP="000E1B5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Jericho </w:t>
      </w:r>
    </w:p>
    <w:p w14:paraId="748F156B" w14:textId="77777777" w:rsidR="000E1B5D" w:rsidRPr="000E1B5D" w:rsidRDefault="000E1B5D" w:rsidP="000E1B5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E1B5D">
        <w:rPr>
          <w:rFonts w:ascii="Times New Roman" w:eastAsia="Times New Roman" w:hAnsi="Times New Roman" w:cs="Times New Roman"/>
          <w:kern w:val="0"/>
          <w14:ligatures w14:val="none"/>
        </w:rPr>
        <w:t>Çatalhöyük</w:t>
      </w:r>
      <w:proofErr w:type="spellEnd"/>
      <w:r w:rsidRPr="000E1B5D">
        <w:rPr>
          <w:rFonts w:ascii="Times New Roman" w:eastAsia="Times New Roman" w:hAnsi="Times New Roman" w:cs="Times New Roman"/>
          <w:kern w:val="0"/>
          <w14:ligatures w14:val="none"/>
        </w:rPr>
        <w:t xml:space="preserve"> </w:t>
      </w:r>
    </w:p>
    <w:p w14:paraId="30359D56" w14:textId="77777777" w:rsidR="000E1B5D" w:rsidRPr="000E1B5D" w:rsidRDefault="000E1B5D" w:rsidP="000E1B5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Mohenjo-daro </w:t>
      </w:r>
    </w:p>
    <w:p w14:paraId="13E1C2A3" w14:textId="77777777" w:rsidR="000E1B5D" w:rsidRPr="000E1B5D" w:rsidRDefault="000E1B5D" w:rsidP="000E1B5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Teotihuacan </w:t>
      </w:r>
    </w:p>
    <w:p w14:paraId="56F4AB40" w14:textId="77777777" w:rsidR="000E1B5D" w:rsidRPr="000E1B5D" w:rsidRDefault="000E1B5D" w:rsidP="000E1B5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Machu Picchu </w:t>
      </w:r>
    </w:p>
    <w:p w14:paraId="035A8D65"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These urban centers became:</w:t>
      </w:r>
    </w:p>
    <w:p w14:paraId="43EF18AF" w14:textId="77777777" w:rsidR="000E1B5D" w:rsidRPr="000E1B5D" w:rsidRDefault="000E1B5D" w:rsidP="000E1B5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memory repositories, </w:t>
      </w:r>
    </w:p>
    <w:p w14:paraId="4692C5DE" w14:textId="77777777" w:rsidR="000E1B5D" w:rsidRPr="000E1B5D" w:rsidRDefault="000E1B5D" w:rsidP="000E1B5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trade hubs, </w:t>
      </w:r>
    </w:p>
    <w:p w14:paraId="07BDBCC1" w14:textId="77777777" w:rsidR="000E1B5D" w:rsidRPr="000E1B5D" w:rsidRDefault="000E1B5D" w:rsidP="000E1B5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astronomical observatories, </w:t>
      </w:r>
    </w:p>
    <w:p w14:paraId="14FEE932" w14:textId="77777777" w:rsidR="000E1B5D" w:rsidRPr="000E1B5D" w:rsidRDefault="000E1B5D" w:rsidP="000E1B5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agricultural coordination centers, </w:t>
      </w:r>
    </w:p>
    <w:p w14:paraId="1244D5AB" w14:textId="77777777" w:rsidR="000E1B5D" w:rsidRPr="000E1B5D" w:rsidRDefault="000E1B5D" w:rsidP="000E1B5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social synchronization systems. </w:t>
      </w:r>
    </w:p>
    <w:p w14:paraId="75C5C4E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Cities effectively functioned as “knowledge nodes” in expanding civilization networks.</w:t>
      </w:r>
    </w:p>
    <w:p w14:paraId="3F20C710"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Trade routes between cities transmitted:</w:t>
      </w:r>
    </w:p>
    <w:p w14:paraId="67817A2A" w14:textId="77777777" w:rsidR="000E1B5D" w:rsidRPr="000E1B5D" w:rsidRDefault="000E1B5D" w:rsidP="000E1B5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language, </w:t>
      </w:r>
    </w:p>
    <w:p w14:paraId="6D3896CA" w14:textId="77777777" w:rsidR="000E1B5D" w:rsidRPr="000E1B5D" w:rsidRDefault="000E1B5D" w:rsidP="000E1B5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mathematics, </w:t>
      </w:r>
    </w:p>
    <w:p w14:paraId="2EFDB50D" w14:textId="77777777" w:rsidR="000E1B5D" w:rsidRPr="000E1B5D" w:rsidRDefault="000E1B5D" w:rsidP="000E1B5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engineering, </w:t>
      </w:r>
    </w:p>
    <w:p w14:paraId="56177C54" w14:textId="77777777" w:rsidR="000E1B5D" w:rsidRPr="000E1B5D" w:rsidRDefault="000E1B5D" w:rsidP="000E1B5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navigation, </w:t>
      </w:r>
    </w:p>
    <w:p w14:paraId="5E097CBA" w14:textId="77777777" w:rsidR="000E1B5D" w:rsidRPr="000E1B5D" w:rsidRDefault="000E1B5D" w:rsidP="000E1B5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astronomy, </w:t>
      </w:r>
    </w:p>
    <w:p w14:paraId="2D02E016" w14:textId="77777777" w:rsidR="000E1B5D" w:rsidRPr="000E1B5D" w:rsidRDefault="000E1B5D" w:rsidP="000E1B5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religious systems, </w:t>
      </w:r>
    </w:p>
    <w:p w14:paraId="625B70C6" w14:textId="77777777" w:rsidR="000E1B5D" w:rsidRPr="000E1B5D" w:rsidRDefault="000E1B5D" w:rsidP="000E1B5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agricultural techniques. </w:t>
      </w:r>
    </w:p>
    <w:p w14:paraId="69025264"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This process resembles modern network theory </w:t>
      </w:r>
      <w:proofErr w:type="gramStart"/>
      <w:r w:rsidRPr="000E1B5D">
        <w:rPr>
          <w:rFonts w:ascii="Times New Roman" w:eastAsia="Times New Roman" w:hAnsi="Times New Roman" w:cs="Times New Roman"/>
          <w:kern w:val="0"/>
          <w14:ligatures w14:val="none"/>
        </w:rPr>
        <w:t>where</w:t>
      </w:r>
      <w:proofErr w:type="gramEnd"/>
      <w:r w:rsidRPr="000E1B5D">
        <w:rPr>
          <w:rFonts w:ascii="Times New Roman" w:eastAsia="Times New Roman" w:hAnsi="Times New Roman" w:cs="Times New Roman"/>
          <w:kern w:val="0"/>
          <w14:ligatures w14:val="none"/>
        </w:rPr>
        <w:t xml:space="preserve"> distributed nodes exchange information across adaptive pathways.</w:t>
      </w:r>
    </w:p>
    <w:p w14:paraId="191FA6D7" w14:textId="55351307" w:rsidR="000E1B5D" w:rsidRDefault="000E1B5D" w:rsidP="000E1B5D">
      <w:pPr>
        <w:spacing w:after="0" w:line="240" w:lineRule="auto"/>
        <w:rPr>
          <w:rFonts w:ascii="Times New Roman" w:eastAsia="Times New Roman" w:hAnsi="Times New Roman" w:cs="Times New Roman"/>
          <w:kern w:val="0"/>
          <w14:ligatures w14:val="none"/>
        </w:rPr>
      </w:pPr>
    </w:p>
    <w:p w14:paraId="419D55AC" w14:textId="77777777" w:rsidR="000E1B5D" w:rsidRDefault="000E1B5D" w:rsidP="000E1B5D">
      <w:pPr>
        <w:spacing w:after="0" w:line="240" w:lineRule="auto"/>
        <w:rPr>
          <w:rFonts w:ascii="Times New Roman" w:eastAsia="Times New Roman" w:hAnsi="Times New Roman" w:cs="Times New Roman"/>
          <w:kern w:val="0"/>
          <w14:ligatures w14:val="none"/>
        </w:rPr>
      </w:pPr>
    </w:p>
    <w:p w14:paraId="4D8003ED"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p>
    <w:p w14:paraId="6E5037C8"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lastRenderedPageBreak/>
        <w:t>Geometry and Geographic Interconnections</w:t>
      </w:r>
    </w:p>
    <w:p w14:paraId="1678DDE8"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When ancient cities and migration routes are connected through latitude and longitude analysis, several geometric properties emerge:</w:t>
      </w:r>
    </w:p>
    <w:p w14:paraId="35E5D6A3"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b/>
          <w:bCs/>
          <w:kern w:val="0"/>
          <w14:ligatures w14:val="none"/>
        </w:rPr>
        <w:t>Triangular Connectivity</w:t>
      </w:r>
    </w:p>
    <w:p w14:paraId="4D67FE62"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Migration routes naturally form triangles because humans optimized movement between:</w:t>
      </w:r>
    </w:p>
    <w:p w14:paraId="2996E745" w14:textId="77777777" w:rsidR="000E1B5D" w:rsidRPr="000E1B5D" w:rsidRDefault="000E1B5D" w:rsidP="000E1B5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water sources, </w:t>
      </w:r>
    </w:p>
    <w:p w14:paraId="1D330A99" w14:textId="77777777" w:rsidR="000E1B5D" w:rsidRPr="000E1B5D" w:rsidRDefault="000E1B5D" w:rsidP="000E1B5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mountains, </w:t>
      </w:r>
    </w:p>
    <w:p w14:paraId="4A2A62D4" w14:textId="77777777" w:rsidR="000E1B5D" w:rsidRPr="000E1B5D" w:rsidRDefault="000E1B5D" w:rsidP="000E1B5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coastlines, </w:t>
      </w:r>
    </w:p>
    <w:p w14:paraId="571E3149" w14:textId="77777777" w:rsidR="000E1B5D" w:rsidRPr="000E1B5D" w:rsidRDefault="000E1B5D" w:rsidP="000E1B5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fertile regions. </w:t>
      </w:r>
    </w:p>
    <w:p w14:paraId="3C55A84B"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b/>
          <w:bCs/>
          <w:kern w:val="0"/>
          <w14:ligatures w14:val="none"/>
        </w:rPr>
        <w:t>Great Circle Geometry</w:t>
      </w:r>
    </w:p>
    <w:p w14:paraId="3D2618D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On a spherical Earth, long-distance movement follows great-circle trajectories. These create curved alignment arcs that appear geometric when plotted globally.</w:t>
      </w:r>
    </w:p>
    <w:p w14:paraId="7994CB65"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b/>
          <w:bCs/>
          <w:kern w:val="0"/>
          <w14:ligatures w14:val="none"/>
        </w:rPr>
        <w:t>Climate Band Clustering</w:t>
      </w:r>
    </w:p>
    <w:p w14:paraId="5C4BDE39"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Civilizations frequently emerged within similar latitude ranges because climate stability supports agriculture and population growth.</w:t>
      </w:r>
    </w:p>
    <w:p w14:paraId="65990659"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b/>
          <w:bCs/>
          <w:kern w:val="0"/>
          <w14:ligatures w14:val="none"/>
        </w:rPr>
        <w:t>Crossing Nodes</w:t>
      </w:r>
    </w:p>
    <w:p w14:paraId="3A9575C6"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Trade routes and migration corridors repeatedly intersect at:</w:t>
      </w:r>
    </w:p>
    <w:p w14:paraId="12D406EC" w14:textId="77777777" w:rsidR="000E1B5D" w:rsidRPr="000E1B5D" w:rsidRDefault="000E1B5D" w:rsidP="000E1B5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river valleys, </w:t>
      </w:r>
    </w:p>
    <w:p w14:paraId="6B1A44FA" w14:textId="77777777" w:rsidR="000E1B5D" w:rsidRPr="000E1B5D" w:rsidRDefault="000E1B5D" w:rsidP="000E1B5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coastlines, </w:t>
      </w:r>
    </w:p>
    <w:p w14:paraId="69D52254" w14:textId="77777777" w:rsidR="000E1B5D" w:rsidRPr="000E1B5D" w:rsidRDefault="000E1B5D" w:rsidP="000E1B5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desert crossings, </w:t>
      </w:r>
    </w:p>
    <w:p w14:paraId="3092E5EE" w14:textId="77777777" w:rsidR="000E1B5D" w:rsidRPr="000E1B5D" w:rsidRDefault="000E1B5D" w:rsidP="000E1B5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navigational choke points. </w:t>
      </w:r>
    </w:p>
    <w:p w14:paraId="0E8BA724"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These intersections become high-density cultural exchange zones.</w:t>
      </w:r>
    </w:p>
    <w:p w14:paraId="41D691FF"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Collective Intelligence and Civilization Growth</w:t>
      </w:r>
    </w:p>
    <w:p w14:paraId="5FABB7C8"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Modern collective intelligence theory suggests networks improve problem-solving when information is distributed efficiently across adaptive systems. </w:t>
      </w:r>
    </w:p>
    <w:p w14:paraId="43014536" w14:textId="77777777" w:rsid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
    <w:p w14:paraId="59B64CD2" w14:textId="403EC466"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lastRenderedPageBreak/>
        <w:t>This concept may apply to civilization development.</w:t>
      </w:r>
    </w:p>
    <w:p w14:paraId="41ADF3F9"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As human populations increased:</w:t>
      </w:r>
    </w:p>
    <w:p w14:paraId="49756F93" w14:textId="77777777" w:rsidR="000E1B5D" w:rsidRPr="000E1B5D" w:rsidRDefault="000E1B5D" w:rsidP="000E1B5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communication networks expanded, </w:t>
      </w:r>
    </w:p>
    <w:p w14:paraId="39462542" w14:textId="77777777" w:rsidR="000E1B5D" w:rsidRPr="000E1B5D" w:rsidRDefault="000E1B5D" w:rsidP="000E1B5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specialization emerged, </w:t>
      </w:r>
    </w:p>
    <w:p w14:paraId="53101A0F" w14:textId="77777777" w:rsidR="000E1B5D" w:rsidRPr="000E1B5D" w:rsidRDefault="000E1B5D" w:rsidP="000E1B5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tool complexity increased, </w:t>
      </w:r>
    </w:p>
    <w:p w14:paraId="2BC49D6C" w14:textId="77777777" w:rsidR="000E1B5D" w:rsidRPr="000E1B5D" w:rsidRDefault="000E1B5D" w:rsidP="000E1B5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intergenerational knowledge storage improved. </w:t>
      </w:r>
    </w:p>
    <w:p w14:paraId="30D80842"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next generation inherited:</w:t>
      </w:r>
    </w:p>
    <w:p w14:paraId="6AC1A583" w14:textId="77777777" w:rsidR="000E1B5D" w:rsidRPr="000E1B5D" w:rsidRDefault="000E1B5D" w:rsidP="000E1B5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survival strategies, </w:t>
      </w:r>
    </w:p>
    <w:p w14:paraId="21F7951E" w14:textId="77777777" w:rsidR="000E1B5D" w:rsidRPr="000E1B5D" w:rsidRDefault="000E1B5D" w:rsidP="000E1B5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agricultural methods, </w:t>
      </w:r>
    </w:p>
    <w:p w14:paraId="32206369" w14:textId="77777777" w:rsidR="000E1B5D" w:rsidRPr="000E1B5D" w:rsidRDefault="000E1B5D" w:rsidP="000E1B5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astronomy, </w:t>
      </w:r>
    </w:p>
    <w:p w14:paraId="1F927FE0" w14:textId="77777777" w:rsidR="000E1B5D" w:rsidRPr="000E1B5D" w:rsidRDefault="000E1B5D" w:rsidP="000E1B5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mathematics, </w:t>
      </w:r>
    </w:p>
    <w:p w14:paraId="524067DA" w14:textId="77777777" w:rsidR="000E1B5D" w:rsidRPr="000E1B5D" w:rsidRDefault="000E1B5D" w:rsidP="000E1B5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engineering knowledge accumulated by previous generations. </w:t>
      </w:r>
    </w:p>
    <w:p w14:paraId="0BDCE7DF"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This process likely accelerated cognitive and societal complexity.</w:t>
      </w:r>
    </w:p>
    <w:p w14:paraId="34B8090A"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A simplified systems analogy can be written as:</w:t>
      </w:r>
    </w:p>
    <w:p w14:paraId="133F92DC" w14:textId="77777777" w:rsidR="000E1B5D" w:rsidRPr="000E1B5D" w:rsidRDefault="00000000" w:rsidP="000E1B5D">
      <w:pPr>
        <w:spacing w:before="100" w:beforeAutospacing="1" w:after="100" w:afterAutospacing="1" w:line="240" w:lineRule="auto"/>
        <w:rPr>
          <w:rFonts w:ascii="Times New Roman" w:eastAsia="Times New Roman" w:hAnsi="Times New Roman" w:cs="Times New Roman"/>
          <w:kern w:val="0"/>
          <w14:ligatures w14:val="none"/>
        </w:rPr>
      </w:pPr>
      <m:oMathPara>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I</m:t>
              </m:r>
            </m:e>
            <m:sub>
              <m:r>
                <w:rPr>
                  <w:rFonts w:ascii="Cambria Math" w:eastAsia="Times New Roman" w:hAnsi="Cambria Math" w:cs="Times New Roman"/>
                  <w:kern w:val="0"/>
                  <w14:ligatures w14:val="none"/>
                </w:rPr>
                <m:t>civ</m:t>
              </m:r>
            </m:sub>
          </m:sSub>
          <m:r>
            <w:rPr>
              <w:rFonts w:ascii="Cambria Math" w:eastAsia="Times New Roman" w:hAnsi="Cambria Math" w:cs="Times New Roman"/>
              <w:kern w:val="0"/>
              <w14:ligatures w14:val="none"/>
            </w:rPr>
            <m:t>(t)=</m:t>
          </m:r>
          <m:nary>
            <m:naryPr>
              <m:chr m:val="∑"/>
              <m:limLoc m:val="subSup"/>
              <m:grow m:val="1"/>
              <m:ctrlPr>
                <w:rPr>
                  <w:rFonts w:ascii="Cambria Math" w:eastAsia="Times New Roman" w:hAnsi="Cambria Math" w:cs="Times New Roman"/>
                  <w:kern w:val="0"/>
                  <w14:ligatures w14:val="none"/>
                </w:rPr>
              </m:ctrlPr>
            </m:naryPr>
            <m:sub>
              <m:r>
                <w:rPr>
                  <w:rFonts w:ascii="Cambria Math" w:eastAsia="Times New Roman" w:hAnsi="Cambria Math" w:cs="Times New Roman"/>
                  <w:kern w:val="0"/>
                  <w14:ligatures w14:val="none"/>
                </w:rPr>
                <m:t>n=1</m:t>
              </m:r>
            </m:sub>
            <m:sup>
              <m:r>
                <w:rPr>
                  <w:rFonts w:ascii="Cambria Math" w:eastAsia="Times New Roman" w:hAnsi="Cambria Math" w:cs="Times New Roman"/>
                  <w:kern w:val="0"/>
                  <w14:ligatures w14:val="none"/>
                </w:rPr>
                <m:t>N</m:t>
              </m:r>
            </m:sup>
            <m:e>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K</m:t>
                  </m:r>
                </m:e>
                <m:sub>
                  <m:r>
                    <w:rPr>
                      <w:rFonts w:ascii="Cambria Math" w:eastAsia="Times New Roman" w:hAnsi="Cambria Math" w:cs="Times New Roman"/>
                      <w:kern w:val="0"/>
                      <w14:ligatures w14:val="none"/>
                    </w:rPr>
                    <m:t>n</m:t>
                  </m:r>
                </m:sub>
              </m:sSub>
            </m:e>
          </m:nary>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C</m:t>
              </m:r>
            </m:e>
            <m:sub>
              <m:r>
                <w:rPr>
                  <w:rFonts w:ascii="Cambria Math" w:eastAsia="Times New Roman" w:hAnsi="Cambria Math" w:cs="Times New Roman"/>
                  <w:kern w:val="0"/>
                  <w14:ligatures w14:val="none"/>
                </w:rPr>
                <m:t>n</m:t>
              </m:r>
            </m:sub>
          </m:sSub>
        </m:oMath>
      </m:oMathPara>
    </w:p>
    <w:p w14:paraId="08F1CDA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Where:</w:t>
      </w:r>
    </w:p>
    <w:p w14:paraId="3F6C31D3" w14:textId="77777777" w:rsidR="000E1B5D" w:rsidRPr="000E1B5D" w:rsidRDefault="00000000" w:rsidP="000E1B5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I</m:t>
            </m:r>
          </m:e>
          <m:sub>
            <m:r>
              <w:rPr>
                <w:rFonts w:ascii="Cambria Math" w:eastAsia="Times New Roman" w:hAnsi="Cambria Math" w:cs="Times New Roman"/>
                <w:kern w:val="0"/>
                <w14:ligatures w14:val="none"/>
              </w:rPr>
              <m:t>civ</m:t>
            </m:r>
          </m:sub>
        </m:sSub>
      </m:oMath>
      <w:r w:rsidR="000E1B5D" w:rsidRPr="000E1B5D">
        <w:rPr>
          <w:rFonts w:ascii="Times New Roman" w:eastAsia="Times New Roman" w:hAnsi="Times New Roman" w:cs="Times New Roman"/>
          <w:kern w:val="0"/>
          <w14:ligatures w14:val="none"/>
        </w:rPr>
        <w:t xml:space="preserve">represents collective civilization intelligence, </w:t>
      </w:r>
    </w:p>
    <w:p w14:paraId="34C04C89" w14:textId="77777777" w:rsidR="000E1B5D" w:rsidRPr="000E1B5D" w:rsidRDefault="00000000" w:rsidP="000E1B5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K</m:t>
            </m:r>
          </m:e>
          <m:sub>
            <m:r>
              <w:rPr>
                <w:rFonts w:ascii="Cambria Math" w:eastAsia="Times New Roman" w:hAnsi="Cambria Math" w:cs="Times New Roman"/>
                <w:kern w:val="0"/>
                <w14:ligatures w14:val="none"/>
              </w:rPr>
              <m:t>n</m:t>
            </m:r>
          </m:sub>
        </m:sSub>
      </m:oMath>
      <w:r w:rsidR="000E1B5D" w:rsidRPr="000E1B5D">
        <w:rPr>
          <w:rFonts w:ascii="Times New Roman" w:eastAsia="Times New Roman" w:hAnsi="Times New Roman" w:cs="Times New Roman"/>
          <w:kern w:val="0"/>
          <w14:ligatures w14:val="none"/>
        </w:rPr>
        <w:t xml:space="preserve">represents stored knowledge nodes, </w:t>
      </w:r>
    </w:p>
    <w:p w14:paraId="5044F84A" w14:textId="77777777" w:rsidR="000E1B5D" w:rsidRPr="000E1B5D" w:rsidRDefault="00000000" w:rsidP="000E1B5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C</m:t>
            </m:r>
          </m:e>
          <m:sub>
            <m:r>
              <w:rPr>
                <w:rFonts w:ascii="Cambria Math" w:eastAsia="Times New Roman" w:hAnsi="Cambria Math" w:cs="Times New Roman"/>
                <w:kern w:val="0"/>
                <w14:ligatures w14:val="none"/>
              </w:rPr>
              <m:t>n</m:t>
            </m:r>
          </m:sub>
        </m:sSub>
      </m:oMath>
      <w:r w:rsidR="000E1B5D" w:rsidRPr="000E1B5D">
        <w:rPr>
          <w:rFonts w:ascii="Times New Roman" w:eastAsia="Times New Roman" w:hAnsi="Times New Roman" w:cs="Times New Roman"/>
          <w:kern w:val="0"/>
          <w14:ligatures w14:val="none"/>
        </w:rPr>
        <w:t xml:space="preserve">represents communication and cultural connectivity between populations. </w:t>
      </w:r>
    </w:p>
    <w:p w14:paraId="00F60488"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As connectivity increases, collective intelligence increases.</w:t>
      </w:r>
    </w:p>
    <w:p w14:paraId="79187A1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This resembles neural reinforcement in biological brains.</w:t>
      </w:r>
    </w:p>
    <w:p w14:paraId="35956F79"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roofErr w:type="spellStart"/>
      <w:r w:rsidRPr="000E1B5D">
        <w:rPr>
          <w:rFonts w:ascii="Times New Roman" w:eastAsia="Times New Roman" w:hAnsi="Times New Roman" w:cs="Times New Roman"/>
          <w:b/>
          <w:bCs/>
          <w:kern w:val="36"/>
          <w:sz w:val="48"/>
          <w:szCs w:val="48"/>
          <w14:ligatures w14:val="none"/>
        </w:rPr>
        <w:t>Neuroarchaeology</w:t>
      </w:r>
      <w:proofErr w:type="spellEnd"/>
      <w:r w:rsidRPr="000E1B5D">
        <w:rPr>
          <w:rFonts w:ascii="Times New Roman" w:eastAsia="Times New Roman" w:hAnsi="Times New Roman" w:cs="Times New Roman"/>
          <w:b/>
          <w:bCs/>
          <w:kern w:val="36"/>
          <w:sz w:val="48"/>
          <w:szCs w:val="48"/>
          <w14:ligatures w14:val="none"/>
        </w:rPr>
        <w:t xml:space="preserve"> and Distributed Cognition</w:t>
      </w:r>
    </w:p>
    <w:p w14:paraId="40E24C06"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E1B5D">
        <w:rPr>
          <w:rFonts w:ascii="Times New Roman" w:eastAsia="Times New Roman" w:hAnsi="Times New Roman" w:cs="Times New Roman"/>
          <w:kern w:val="0"/>
          <w14:ligatures w14:val="none"/>
        </w:rPr>
        <w:t>Neuroarchaeology</w:t>
      </w:r>
      <w:proofErr w:type="spellEnd"/>
      <w:r w:rsidRPr="000E1B5D">
        <w:rPr>
          <w:rFonts w:ascii="Times New Roman" w:eastAsia="Times New Roman" w:hAnsi="Times New Roman" w:cs="Times New Roman"/>
          <w:kern w:val="0"/>
          <w14:ligatures w14:val="none"/>
        </w:rPr>
        <w:t xml:space="preserve"> proposes that material culture and social systems influence cognitive evolution. </w:t>
      </w:r>
    </w:p>
    <w:p w14:paraId="017BE639" w14:textId="77777777" w:rsid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
    <w:p w14:paraId="57C9E517" w14:textId="77777777" w:rsid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
    <w:p w14:paraId="31A2CB87" w14:textId="77777777" w:rsid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
    <w:p w14:paraId="448B5E91" w14:textId="77667BA8"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lastRenderedPageBreak/>
        <w:t>Human cognition may not have evolved independently from civilization structures. Instead:</w:t>
      </w:r>
    </w:p>
    <w:p w14:paraId="31B7B918" w14:textId="77777777" w:rsidR="000E1B5D" w:rsidRPr="000E1B5D" w:rsidRDefault="000E1B5D" w:rsidP="000E1B5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tools, </w:t>
      </w:r>
    </w:p>
    <w:p w14:paraId="70448E14" w14:textId="77777777" w:rsidR="000E1B5D" w:rsidRPr="000E1B5D" w:rsidRDefault="000E1B5D" w:rsidP="000E1B5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writing, </w:t>
      </w:r>
    </w:p>
    <w:p w14:paraId="110B9698" w14:textId="77777777" w:rsidR="000E1B5D" w:rsidRPr="000E1B5D" w:rsidRDefault="000E1B5D" w:rsidP="000E1B5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cities, </w:t>
      </w:r>
    </w:p>
    <w:p w14:paraId="049D0C7B" w14:textId="77777777" w:rsidR="000E1B5D" w:rsidRPr="000E1B5D" w:rsidRDefault="000E1B5D" w:rsidP="000E1B5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calendars, </w:t>
      </w:r>
    </w:p>
    <w:p w14:paraId="17F47432" w14:textId="77777777" w:rsidR="000E1B5D" w:rsidRPr="000E1B5D" w:rsidRDefault="000E1B5D" w:rsidP="000E1B5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trade systems </w:t>
      </w:r>
    </w:p>
    <w:p w14:paraId="181A6DC5"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became external extensions of memory and cognition.</w:t>
      </w:r>
    </w:p>
    <w:p w14:paraId="48F1DC9B"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Civilizations effectively functioned as distributed brains.</w:t>
      </w:r>
    </w:p>
    <w:p w14:paraId="01A90F70"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analogy becomes: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2"/>
        <w:gridCol w:w="2055"/>
      </w:tblGrid>
      <w:tr w:rsidR="000E1B5D" w:rsidRPr="000E1B5D" w14:paraId="6EB9E12B" w14:textId="77777777">
        <w:trPr>
          <w:tblHeader/>
          <w:tblCellSpacing w:w="15" w:type="dxa"/>
        </w:trPr>
        <w:tc>
          <w:tcPr>
            <w:tcW w:w="0" w:type="auto"/>
            <w:vAlign w:val="center"/>
            <w:hideMark/>
          </w:tcPr>
          <w:p w14:paraId="4DC1E918" w14:textId="77777777" w:rsidR="000E1B5D" w:rsidRPr="000E1B5D" w:rsidRDefault="000E1B5D" w:rsidP="000E1B5D">
            <w:pPr>
              <w:spacing w:after="0" w:line="240" w:lineRule="auto"/>
              <w:jc w:val="center"/>
              <w:rPr>
                <w:rFonts w:ascii="Times New Roman" w:eastAsia="Times New Roman" w:hAnsi="Times New Roman" w:cs="Times New Roman"/>
                <w:b/>
                <w:bCs/>
                <w:kern w:val="0"/>
                <w14:ligatures w14:val="none"/>
              </w:rPr>
            </w:pPr>
            <w:r w:rsidRPr="000E1B5D">
              <w:rPr>
                <w:rFonts w:ascii="Times New Roman" w:eastAsia="Times New Roman" w:hAnsi="Times New Roman" w:cs="Times New Roman"/>
                <w:b/>
                <w:bCs/>
                <w:kern w:val="0"/>
                <w14:ligatures w14:val="none"/>
              </w:rPr>
              <w:t>Neural System</w:t>
            </w:r>
          </w:p>
        </w:tc>
        <w:tc>
          <w:tcPr>
            <w:tcW w:w="0" w:type="auto"/>
            <w:vAlign w:val="center"/>
            <w:hideMark/>
          </w:tcPr>
          <w:p w14:paraId="23181A69" w14:textId="77777777" w:rsidR="000E1B5D" w:rsidRPr="000E1B5D" w:rsidRDefault="000E1B5D" w:rsidP="000E1B5D">
            <w:pPr>
              <w:spacing w:after="0" w:line="240" w:lineRule="auto"/>
              <w:jc w:val="center"/>
              <w:rPr>
                <w:rFonts w:ascii="Times New Roman" w:eastAsia="Times New Roman" w:hAnsi="Times New Roman" w:cs="Times New Roman"/>
                <w:b/>
                <w:bCs/>
                <w:kern w:val="0"/>
                <w14:ligatures w14:val="none"/>
              </w:rPr>
            </w:pPr>
            <w:r w:rsidRPr="000E1B5D">
              <w:rPr>
                <w:rFonts w:ascii="Times New Roman" w:eastAsia="Times New Roman" w:hAnsi="Times New Roman" w:cs="Times New Roman"/>
                <w:b/>
                <w:bCs/>
                <w:kern w:val="0"/>
                <w14:ligatures w14:val="none"/>
              </w:rPr>
              <w:t>Civilization System</w:t>
            </w:r>
          </w:p>
        </w:tc>
      </w:tr>
      <w:tr w:rsidR="000E1B5D" w:rsidRPr="000E1B5D" w14:paraId="0E55FA91" w14:textId="77777777">
        <w:trPr>
          <w:tblCellSpacing w:w="15" w:type="dxa"/>
        </w:trPr>
        <w:tc>
          <w:tcPr>
            <w:tcW w:w="0" w:type="auto"/>
            <w:vAlign w:val="center"/>
            <w:hideMark/>
          </w:tcPr>
          <w:p w14:paraId="6C002335"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neurons</w:t>
            </w:r>
          </w:p>
        </w:tc>
        <w:tc>
          <w:tcPr>
            <w:tcW w:w="0" w:type="auto"/>
            <w:vAlign w:val="center"/>
            <w:hideMark/>
          </w:tcPr>
          <w:p w14:paraId="5C539A5E"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cities</w:t>
            </w:r>
          </w:p>
        </w:tc>
      </w:tr>
      <w:tr w:rsidR="000E1B5D" w:rsidRPr="000E1B5D" w14:paraId="0FB6100D" w14:textId="77777777">
        <w:trPr>
          <w:tblCellSpacing w:w="15" w:type="dxa"/>
        </w:trPr>
        <w:tc>
          <w:tcPr>
            <w:tcW w:w="0" w:type="auto"/>
            <w:vAlign w:val="center"/>
            <w:hideMark/>
          </w:tcPr>
          <w:p w14:paraId="137A4E2B"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synapses</w:t>
            </w:r>
          </w:p>
        </w:tc>
        <w:tc>
          <w:tcPr>
            <w:tcW w:w="0" w:type="auto"/>
            <w:vAlign w:val="center"/>
            <w:hideMark/>
          </w:tcPr>
          <w:p w14:paraId="561571A8"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trade routes</w:t>
            </w:r>
          </w:p>
        </w:tc>
      </w:tr>
      <w:tr w:rsidR="000E1B5D" w:rsidRPr="000E1B5D" w14:paraId="10DADC9E" w14:textId="77777777">
        <w:trPr>
          <w:tblCellSpacing w:w="15" w:type="dxa"/>
        </w:trPr>
        <w:tc>
          <w:tcPr>
            <w:tcW w:w="0" w:type="auto"/>
            <w:vAlign w:val="center"/>
            <w:hideMark/>
          </w:tcPr>
          <w:p w14:paraId="56928A47"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memory</w:t>
            </w:r>
          </w:p>
        </w:tc>
        <w:tc>
          <w:tcPr>
            <w:tcW w:w="0" w:type="auto"/>
            <w:vAlign w:val="center"/>
            <w:hideMark/>
          </w:tcPr>
          <w:p w14:paraId="4ECFB18A"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written records</w:t>
            </w:r>
          </w:p>
        </w:tc>
      </w:tr>
      <w:tr w:rsidR="000E1B5D" w:rsidRPr="000E1B5D" w14:paraId="2678E126" w14:textId="77777777">
        <w:trPr>
          <w:tblCellSpacing w:w="15" w:type="dxa"/>
        </w:trPr>
        <w:tc>
          <w:tcPr>
            <w:tcW w:w="0" w:type="auto"/>
            <w:vAlign w:val="center"/>
            <w:hideMark/>
          </w:tcPr>
          <w:p w14:paraId="374E58F0"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timing pulses</w:t>
            </w:r>
          </w:p>
        </w:tc>
        <w:tc>
          <w:tcPr>
            <w:tcW w:w="0" w:type="auto"/>
            <w:vAlign w:val="center"/>
            <w:hideMark/>
          </w:tcPr>
          <w:p w14:paraId="53B6CA39"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calendars</w:t>
            </w:r>
          </w:p>
        </w:tc>
      </w:tr>
      <w:tr w:rsidR="000E1B5D" w:rsidRPr="000E1B5D" w14:paraId="39DDB451" w14:textId="77777777">
        <w:trPr>
          <w:tblCellSpacing w:w="15" w:type="dxa"/>
        </w:trPr>
        <w:tc>
          <w:tcPr>
            <w:tcW w:w="0" w:type="auto"/>
            <w:vAlign w:val="center"/>
            <w:hideMark/>
          </w:tcPr>
          <w:p w14:paraId="06622CA0"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signal transmission</w:t>
            </w:r>
          </w:p>
        </w:tc>
        <w:tc>
          <w:tcPr>
            <w:tcW w:w="0" w:type="auto"/>
            <w:vAlign w:val="center"/>
            <w:hideMark/>
          </w:tcPr>
          <w:p w14:paraId="7F56A3FA"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migration and trade</w:t>
            </w:r>
          </w:p>
        </w:tc>
      </w:tr>
      <w:tr w:rsidR="000E1B5D" w:rsidRPr="000E1B5D" w14:paraId="61B90CA3" w14:textId="77777777">
        <w:trPr>
          <w:tblCellSpacing w:w="15" w:type="dxa"/>
        </w:trPr>
        <w:tc>
          <w:tcPr>
            <w:tcW w:w="0" w:type="auto"/>
            <w:vAlign w:val="center"/>
            <w:hideMark/>
          </w:tcPr>
          <w:p w14:paraId="095B6311"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adaptive learning</w:t>
            </w:r>
          </w:p>
        </w:tc>
        <w:tc>
          <w:tcPr>
            <w:tcW w:w="0" w:type="auto"/>
            <w:vAlign w:val="center"/>
            <w:hideMark/>
          </w:tcPr>
          <w:p w14:paraId="11F43C46" w14:textId="77777777" w:rsidR="000E1B5D" w:rsidRPr="000E1B5D" w:rsidRDefault="000E1B5D" w:rsidP="000E1B5D">
            <w:pPr>
              <w:spacing w:after="0"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cultural evolution</w:t>
            </w:r>
          </w:p>
        </w:tc>
      </w:tr>
    </w:tbl>
    <w:p w14:paraId="1326C6CC"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This model suggests civilization itself acts as a large-scale adaptive intelligence system.</w:t>
      </w:r>
    </w:p>
    <w:p w14:paraId="4C3136B6"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Calendars, Synchronization, and Survival</w:t>
      </w:r>
    </w:p>
    <w:p w14:paraId="170CCB99"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Ancient civilizations increasingly depended on:</w:t>
      </w:r>
    </w:p>
    <w:p w14:paraId="60EB5A23" w14:textId="77777777" w:rsidR="000E1B5D" w:rsidRPr="000E1B5D" w:rsidRDefault="000E1B5D" w:rsidP="000E1B5D">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solar calendars, </w:t>
      </w:r>
    </w:p>
    <w:p w14:paraId="3FEDDB57" w14:textId="77777777" w:rsidR="000E1B5D" w:rsidRPr="000E1B5D" w:rsidRDefault="000E1B5D" w:rsidP="000E1B5D">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lunar cycles, </w:t>
      </w:r>
    </w:p>
    <w:p w14:paraId="23045E4A" w14:textId="77777777" w:rsidR="000E1B5D" w:rsidRPr="000E1B5D" w:rsidRDefault="000E1B5D" w:rsidP="000E1B5D">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flood prediction, </w:t>
      </w:r>
    </w:p>
    <w:p w14:paraId="79A213DF" w14:textId="77777777" w:rsidR="000E1B5D" w:rsidRPr="000E1B5D" w:rsidRDefault="000E1B5D" w:rsidP="000E1B5D">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seasonal agriculture, </w:t>
      </w:r>
    </w:p>
    <w:p w14:paraId="59E14DCB" w14:textId="77777777" w:rsidR="000E1B5D" w:rsidRPr="000E1B5D" w:rsidRDefault="000E1B5D" w:rsidP="000E1B5D">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astronomical observations. </w:t>
      </w:r>
    </w:p>
    <w:p w14:paraId="33724149"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These timing systems </w:t>
      </w:r>
      <w:proofErr w:type="gramStart"/>
      <w:r w:rsidRPr="000E1B5D">
        <w:rPr>
          <w:rFonts w:ascii="Times New Roman" w:eastAsia="Times New Roman" w:hAnsi="Times New Roman" w:cs="Times New Roman"/>
          <w:kern w:val="0"/>
          <w14:ligatures w14:val="none"/>
        </w:rPr>
        <w:t>synchronized</w:t>
      </w:r>
      <w:proofErr w:type="gramEnd"/>
      <w:r w:rsidRPr="000E1B5D">
        <w:rPr>
          <w:rFonts w:ascii="Times New Roman" w:eastAsia="Times New Roman" w:hAnsi="Times New Roman" w:cs="Times New Roman"/>
          <w:kern w:val="0"/>
          <w14:ligatures w14:val="none"/>
        </w:rPr>
        <w:t>:</w:t>
      </w:r>
    </w:p>
    <w:p w14:paraId="413F4D82" w14:textId="77777777" w:rsidR="000E1B5D" w:rsidRPr="000E1B5D" w:rsidRDefault="000E1B5D" w:rsidP="000E1B5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0E1B5D">
        <w:rPr>
          <w:rFonts w:ascii="Times New Roman" w:eastAsia="Times New Roman" w:hAnsi="Times New Roman" w:cs="Times New Roman"/>
          <w:kern w:val="0"/>
          <w14:ligatures w14:val="none"/>
        </w:rPr>
        <w:t>planting</w:t>
      </w:r>
      <w:proofErr w:type="gramEnd"/>
      <w:r w:rsidRPr="000E1B5D">
        <w:rPr>
          <w:rFonts w:ascii="Times New Roman" w:eastAsia="Times New Roman" w:hAnsi="Times New Roman" w:cs="Times New Roman"/>
          <w:kern w:val="0"/>
          <w14:ligatures w14:val="none"/>
        </w:rPr>
        <w:t xml:space="preserve">, </w:t>
      </w:r>
    </w:p>
    <w:p w14:paraId="348D52B6" w14:textId="77777777" w:rsidR="000E1B5D" w:rsidRPr="000E1B5D" w:rsidRDefault="000E1B5D" w:rsidP="000E1B5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harvesting, </w:t>
      </w:r>
    </w:p>
    <w:p w14:paraId="2CAAEBD5" w14:textId="77777777" w:rsidR="000E1B5D" w:rsidRPr="000E1B5D" w:rsidRDefault="000E1B5D" w:rsidP="000E1B5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migration, </w:t>
      </w:r>
    </w:p>
    <w:p w14:paraId="34260A72" w14:textId="77777777" w:rsidR="000E1B5D" w:rsidRPr="000E1B5D" w:rsidRDefault="000E1B5D" w:rsidP="000E1B5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navigation, </w:t>
      </w:r>
    </w:p>
    <w:p w14:paraId="326B7681" w14:textId="77777777" w:rsidR="000E1B5D" w:rsidRPr="000E1B5D" w:rsidRDefault="000E1B5D" w:rsidP="000E1B5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religious rituals. </w:t>
      </w:r>
    </w:p>
    <w:p w14:paraId="00648B8F" w14:textId="77777777" w:rsid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
    <w:p w14:paraId="5FAE0A74" w14:textId="78B9865D"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lastRenderedPageBreak/>
        <w:t>Calendars therefore acted as survival coordination mechanisms.</w:t>
      </w:r>
    </w:p>
    <w:p w14:paraId="32D3EAF2"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Theoretical “cosmic calendar” models attempt to unify:</w:t>
      </w:r>
    </w:p>
    <w:p w14:paraId="06E9017C" w14:textId="77777777" w:rsidR="000E1B5D" w:rsidRPr="000E1B5D" w:rsidRDefault="000E1B5D" w:rsidP="000E1B5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environmental cycles, </w:t>
      </w:r>
    </w:p>
    <w:p w14:paraId="33EAB509" w14:textId="77777777" w:rsidR="000E1B5D" w:rsidRPr="000E1B5D" w:rsidRDefault="000E1B5D" w:rsidP="000E1B5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astronomical timing, </w:t>
      </w:r>
    </w:p>
    <w:p w14:paraId="4E2FDC95" w14:textId="77777777" w:rsidR="000E1B5D" w:rsidRPr="000E1B5D" w:rsidRDefault="000E1B5D" w:rsidP="000E1B5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migration periods, </w:t>
      </w:r>
    </w:p>
    <w:p w14:paraId="1D2E1074" w14:textId="77777777" w:rsidR="000E1B5D" w:rsidRPr="000E1B5D" w:rsidRDefault="000E1B5D" w:rsidP="000E1B5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civilization growth rhythms. </w:t>
      </w:r>
    </w:p>
    <w:p w14:paraId="0B3A0132"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This interpretation aligns with systems synchronization theory, though many aspects remain speculative.</w:t>
      </w:r>
    </w:p>
    <w:p w14:paraId="50E9B3B1"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Climate Stress, Collapse, and Civilization Resets</w:t>
      </w:r>
    </w:p>
    <w:p w14:paraId="309F724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Archaeological evidence suggests many civilizations collapsed under combined environmental and societal stress. </w:t>
      </w:r>
    </w:p>
    <w:p w14:paraId="6FF0EE7A"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Examples include:</w:t>
      </w:r>
    </w:p>
    <w:p w14:paraId="08F9BDDA" w14:textId="77777777" w:rsidR="000E1B5D" w:rsidRPr="000E1B5D" w:rsidRDefault="000E1B5D" w:rsidP="000E1B5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the Akkadian collapse, </w:t>
      </w:r>
    </w:p>
    <w:p w14:paraId="6FF50DAA" w14:textId="77777777" w:rsidR="000E1B5D" w:rsidRPr="000E1B5D" w:rsidRDefault="000E1B5D" w:rsidP="000E1B5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Maya drought collapse, </w:t>
      </w:r>
    </w:p>
    <w:p w14:paraId="271A18D0" w14:textId="77777777" w:rsidR="000E1B5D" w:rsidRPr="000E1B5D" w:rsidRDefault="000E1B5D" w:rsidP="000E1B5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Bronze Age collapse, </w:t>
      </w:r>
    </w:p>
    <w:p w14:paraId="2F36A653" w14:textId="77777777" w:rsidR="000E1B5D" w:rsidRPr="000E1B5D" w:rsidRDefault="000E1B5D" w:rsidP="000E1B5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regional agricultural failures. </w:t>
      </w:r>
    </w:p>
    <w:p w14:paraId="5E9791EC"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Contributing factors included:</w:t>
      </w:r>
    </w:p>
    <w:p w14:paraId="77C5E76B" w14:textId="77777777" w:rsidR="000E1B5D" w:rsidRPr="000E1B5D" w:rsidRDefault="000E1B5D" w:rsidP="000E1B5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drought, </w:t>
      </w:r>
    </w:p>
    <w:p w14:paraId="7E4BE828" w14:textId="77777777" w:rsidR="000E1B5D" w:rsidRPr="000E1B5D" w:rsidRDefault="000E1B5D" w:rsidP="000E1B5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food shortages, </w:t>
      </w:r>
    </w:p>
    <w:p w14:paraId="41164323" w14:textId="77777777" w:rsidR="000E1B5D" w:rsidRPr="000E1B5D" w:rsidRDefault="000E1B5D" w:rsidP="000E1B5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overpopulation, </w:t>
      </w:r>
    </w:p>
    <w:p w14:paraId="0E1A7241" w14:textId="77777777" w:rsidR="000E1B5D" w:rsidRPr="000E1B5D" w:rsidRDefault="000E1B5D" w:rsidP="000E1B5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ecological degradation, </w:t>
      </w:r>
    </w:p>
    <w:p w14:paraId="279DE79B" w14:textId="77777777" w:rsidR="000E1B5D" w:rsidRPr="000E1B5D" w:rsidRDefault="000E1B5D" w:rsidP="000E1B5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disrupted trade systems. </w:t>
      </w:r>
    </w:p>
    <w:p w14:paraId="6FCADD6D"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In systems theory, collapse can be modeled as network instability:</w:t>
      </w:r>
    </w:p>
    <w:p w14:paraId="549DA0AC"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R(t)=</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P(t)</m:t>
              </m:r>
            </m:num>
            <m:den>
              <m:r>
                <w:rPr>
                  <w:rFonts w:ascii="Cambria Math" w:eastAsia="Times New Roman" w:hAnsi="Cambria Math" w:cs="Times New Roman"/>
                  <w:kern w:val="0"/>
                  <w14:ligatures w14:val="none"/>
                </w:rPr>
                <m:t>F(t)+W(t)+E(t)</m:t>
              </m:r>
            </m:den>
          </m:f>
        </m:oMath>
      </m:oMathPara>
    </w:p>
    <w:p w14:paraId="4A0A5FF0" w14:textId="77777777" w:rsid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
    <w:p w14:paraId="66A9FB9E" w14:textId="77777777" w:rsid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
    <w:p w14:paraId="45185214" w14:textId="77777777" w:rsid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p>
    <w:p w14:paraId="3E29CCE9" w14:textId="2226C9CC"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lastRenderedPageBreak/>
        <w:t>Where:</w:t>
      </w:r>
    </w:p>
    <w:p w14:paraId="64A6EC18" w14:textId="77777777" w:rsidR="000E1B5D" w:rsidRPr="000E1B5D" w:rsidRDefault="000E1B5D" w:rsidP="000E1B5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R(t)</m:t>
        </m:r>
      </m:oMath>
      <w:r w:rsidRPr="000E1B5D">
        <w:rPr>
          <w:rFonts w:ascii="Times New Roman" w:eastAsia="Times New Roman" w:hAnsi="Times New Roman" w:cs="Times New Roman"/>
          <w:kern w:val="0"/>
          <w14:ligatures w14:val="none"/>
        </w:rPr>
        <w:t xml:space="preserve">represents </w:t>
      </w:r>
      <w:proofErr w:type="gramStart"/>
      <w:r w:rsidRPr="000E1B5D">
        <w:rPr>
          <w:rFonts w:ascii="Times New Roman" w:eastAsia="Times New Roman" w:hAnsi="Times New Roman" w:cs="Times New Roman"/>
          <w:kern w:val="0"/>
          <w14:ligatures w14:val="none"/>
        </w:rPr>
        <w:t>civilization</w:t>
      </w:r>
      <w:proofErr w:type="gramEnd"/>
      <w:r w:rsidRPr="000E1B5D">
        <w:rPr>
          <w:rFonts w:ascii="Times New Roman" w:eastAsia="Times New Roman" w:hAnsi="Times New Roman" w:cs="Times New Roman"/>
          <w:kern w:val="0"/>
          <w14:ligatures w14:val="none"/>
        </w:rPr>
        <w:t xml:space="preserve"> stress ratio, </w:t>
      </w:r>
    </w:p>
    <w:p w14:paraId="72BC52AC" w14:textId="77777777" w:rsidR="000E1B5D" w:rsidRPr="000E1B5D" w:rsidRDefault="000E1B5D" w:rsidP="000E1B5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P(t)</m:t>
        </m:r>
      </m:oMath>
      <w:r w:rsidRPr="000E1B5D">
        <w:rPr>
          <w:rFonts w:ascii="Times New Roman" w:eastAsia="Times New Roman" w:hAnsi="Times New Roman" w:cs="Times New Roman"/>
          <w:kern w:val="0"/>
          <w14:ligatures w14:val="none"/>
        </w:rPr>
        <w:t xml:space="preserve">represents population pressure, </w:t>
      </w:r>
    </w:p>
    <w:p w14:paraId="3DBC7749" w14:textId="77777777" w:rsidR="000E1B5D" w:rsidRPr="000E1B5D" w:rsidRDefault="000E1B5D" w:rsidP="000E1B5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F(t)</m:t>
        </m:r>
      </m:oMath>
      <w:r w:rsidRPr="000E1B5D">
        <w:rPr>
          <w:rFonts w:ascii="Times New Roman" w:eastAsia="Times New Roman" w:hAnsi="Times New Roman" w:cs="Times New Roman"/>
          <w:kern w:val="0"/>
          <w14:ligatures w14:val="none"/>
        </w:rPr>
        <w:t xml:space="preserve">represents food resources, </w:t>
      </w:r>
    </w:p>
    <w:p w14:paraId="02390D74" w14:textId="77777777" w:rsidR="000E1B5D" w:rsidRPr="000E1B5D" w:rsidRDefault="000E1B5D" w:rsidP="000E1B5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W(t)</m:t>
        </m:r>
      </m:oMath>
      <w:r w:rsidRPr="000E1B5D">
        <w:rPr>
          <w:rFonts w:ascii="Times New Roman" w:eastAsia="Times New Roman" w:hAnsi="Times New Roman" w:cs="Times New Roman"/>
          <w:kern w:val="0"/>
          <w14:ligatures w14:val="none"/>
        </w:rPr>
        <w:t xml:space="preserve">represents water availability, </w:t>
      </w:r>
    </w:p>
    <w:p w14:paraId="61C5DE20" w14:textId="77777777" w:rsidR="000E1B5D" w:rsidRPr="000E1B5D" w:rsidRDefault="000E1B5D" w:rsidP="000E1B5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E(t)</m:t>
        </m:r>
      </m:oMath>
      <w:r w:rsidRPr="000E1B5D">
        <w:rPr>
          <w:rFonts w:ascii="Times New Roman" w:eastAsia="Times New Roman" w:hAnsi="Times New Roman" w:cs="Times New Roman"/>
          <w:kern w:val="0"/>
          <w14:ligatures w14:val="none"/>
        </w:rPr>
        <w:t xml:space="preserve">represents environmental stability. </w:t>
      </w:r>
    </w:p>
    <w:p w14:paraId="7EE75A4C"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When stress exceeds adaptive capacity, migration or collapse occurs.</w:t>
      </w:r>
    </w:p>
    <w:p w14:paraId="0C80234D"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These collapses may function as:</w:t>
      </w:r>
    </w:p>
    <w:p w14:paraId="2AD70708" w14:textId="77777777" w:rsidR="000E1B5D" w:rsidRPr="000E1B5D" w:rsidRDefault="000E1B5D" w:rsidP="000E1B5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societal resets, </w:t>
      </w:r>
    </w:p>
    <w:p w14:paraId="16359161" w14:textId="77777777" w:rsidR="000E1B5D" w:rsidRPr="000E1B5D" w:rsidRDefault="000E1B5D" w:rsidP="000E1B5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network fragmentation events, </w:t>
      </w:r>
    </w:p>
    <w:p w14:paraId="2016F70E" w14:textId="77777777" w:rsidR="000E1B5D" w:rsidRPr="000E1B5D" w:rsidRDefault="000E1B5D" w:rsidP="000E1B5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or reorganizations of civilization structure. </w:t>
      </w:r>
    </w:p>
    <w:p w14:paraId="11DCC919"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Human Survival as an Adaptive Network</w:t>
      </w:r>
    </w:p>
    <w:p w14:paraId="5E1B8844"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Human history suggests survival favored groups capable of:</w:t>
      </w:r>
    </w:p>
    <w:p w14:paraId="61477DC8" w14:textId="77777777" w:rsidR="000E1B5D" w:rsidRPr="000E1B5D" w:rsidRDefault="000E1B5D" w:rsidP="000E1B5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cooperation, </w:t>
      </w:r>
    </w:p>
    <w:p w14:paraId="0EB13CC6" w14:textId="77777777" w:rsidR="000E1B5D" w:rsidRPr="000E1B5D" w:rsidRDefault="000E1B5D" w:rsidP="000E1B5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communication, </w:t>
      </w:r>
    </w:p>
    <w:p w14:paraId="4075269C" w14:textId="77777777" w:rsidR="000E1B5D" w:rsidRPr="000E1B5D" w:rsidRDefault="000E1B5D" w:rsidP="000E1B5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planning, </w:t>
      </w:r>
    </w:p>
    <w:p w14:paraId="69570EBA" w14:textId="77777777" w:rsidR="000E1B5D" w:rsidRPr="000E1B5D" w:rsidRDefault="000E1B5D" w:rsidP="000E1B5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navigation, </w:t>
      </w:r>
    </w:p>
    <w:p w14:paraId="4BDCF087" w14:textId="77777777" w:rsidR="000E1B5D" w:rsidRPr="000E1B5D" w:rsidRDefault="000E1B5D" w:rsidP="000E1B5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memory storage, </w:t>
      </w:r>
    </w:p>
    <w:p w14:paraId="760447A7" w14:textId="77777777" w:rsidR="000E1B5D" w:rsidRPr="000E1B5D" w:rsidRDefault="000E1B5D" w:rsidP="000E1B5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adaptation. </w:t>
      </w:r>
    </w:p>
    <w:p w14:paraId="1D3DBEFE"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Over thousands of years, migration and civilization growth formed increasingly interconnected systems.</w:t>
      </w:r>
    </w:p>
    <w:p w14:paraId="64D4CA59"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resulting global structure resembles:</w:t>
      </w:r>
    </w:p>
    <w:p w14:paraId="52639B63" w14:textId="77777777" w:rsidR="000E1B5D" w:rsidRPr="000E1B5D" w:rsidRDefault="000E1B5D" w:rsidP="000E1B5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 distributed intelligence network, </w:t>
      </w:r>
    </w:p>
    <w:p w14:paraId="524D03C0" w14:textId="77777777" w:rsidR="000E1B5D" w:rsidRPr="000E1B5D" w:rsidRDefault="000E1B5D" w:rsidP="000E1B5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 geographic memory lattice, </w:t>
      </w:r>
    </w:p>
    <w:p w14:paraId="6F95ADF8" w14:textId="77777777" w:rsidR="000E1B5D" w:rsidRPr="000E1B5D" w:rsidRDefault="000E1B5D" w:rsidP="000E1B5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or </w:t>
      </w:r>
      <w:proofErr w:type="gramStart"/>
      <w:r w:rsidRPr="000E1B5D">
        <w:rPr>
          <w:rFonts w:ascii="Times New Roman" w:eastAsia="Times New Roman" w:hAnsi="Times New Roman" w:cs="Times New Roman"/>
          <w:kern w:val="0"/>
          <w14:ligatures w14:val="none"/>
        </w:rPr>
        <w:t>a civilization</w:t>
      </w:r>
      <w:proofErr w:type="gramEnd"/>
      <w:r w:rsidRPr="000E1B5D">
        <w:rPr>
          <w:rFonts w:ascii="Times New Roman" w:eastAsia="Times New Roman" w:hAnsi="Times New Roman" w:cs="Times New Roman"/>
          <w:kern w:val="0"/>
          <w14:ligatures w14:val="none"/>
        </w:rPr>
        <w:t xml:space="preserve">-scale neural architecture. </w:t>
      </w:r>
    </w:p>
    <w:p w14:paraId="5C3FFF66"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appearance of geometry in migration and city connections may therefore reflect:</w:t>
      </w:r>
    </w:p>
    <w:p w14:paraId="1E35D315" w14:textId="77777777" w:rsidR="000E1B5D" w:rsidRPr="000E1B5D" w:rsidRDefault="000E1B5D" w:rsidP="000E1B5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optimization, </w:t>
      </w:r>
    </w:p>
    <w:p w14:paraId="11EF9D1B" w14:textId="77777777" w:rsidR="000E1B5D" w:rsidRPr="000E1B5D" w:rsidRDefault="000E1B5D" w:rsidP="000E1B5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survival efficiency, </w:t>
      </w:r>
    </w:p>
    <w:p w14:paraId="306ACB6F" w14:textId="77777777" w:rsidR="000E1B5D" w:rsidRPr="000E1B5D" w:rsidRDefault="000E1B5D" w:rsidP="000E1B5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environmental adaptation, </w:t>
      </w:r>
    </w:p>
    <w:p w14:paraId="0C0B24C3" w14:textId="77777777" w:rsidR="000E1B5D" w:rsidRPr="000E1B5D" w:rsidRDefault="000E1B5D" w:rsidP="000E1B5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Earth-surface constraints rather than intentional hidden design. </w:t>
      </w:r>
    </w:p>
    <w:p w14:paraId="228E129A" w14:textId="2C6337B7" w:rsidR="000E1B5D" w:rsidRPr="000E1B5D" w:rsidRDefault="000E1B5D" w:rsidP="000E1B5D">
      <w:pPr>
        <w:spacing w:after="0" w:line="240" w:lineRule="auto"/>
        <w:rPr>
          <w:rFonts w:ascii="Times New Roman" w:eastAsia="Times New Roman" w:hAnsi="Times New Roman" w:cs="Times New Roman"/>
          <w:kern w:val="0"/>
          <w14:ligatures w14:val="none"/>
        </w:rPr>
      </w:pPr>
    </w:p>
    <w:p w14:paraId="3F6C558B"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lastRenderedPageBreak/>
        <w:t>Conclusion</w:t>
      </w:r>
    </w:p>
    <w:p w14:paraId="3A1A86CB"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combination of ancient fossil sites, migration routes, early cities, and climate adaptation reveals that humanity evolved through interconnected survival networks spanning continents and millennia.</w:t>
      </w:r>
    </w:p>
    <w:p w14:paraId="26B1F6A9"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archaeological and geographic evidence supports the idea that:</w:t>
      </w:r>
    </w:p>
    <w:p w14:paraId="14506DDD" w14:textId="77777777" w:rsidR="000E1B5D" w:rsidRPr="000E1B5D" w:rsidRDefault="000E1B5D" w:rsidP="000E1B5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human migration formed adaptive pathways, </w:t>
      </w:r>
    </w:p>
    <w:p w14:paraId="6C938129" w14:textId="77777777" w:rsidR="000E1B5D" w:rsidRPr="000E1B5D" w:rsidRDefault="000E1B5D" w:rsidP="000E1B5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cities became knowledge-storage nodes, </w:t>
      </w:r>
    </w:p>
    <w:p w14:paraId="71CF05D7" w14:textId="77777777" w:rsidR="000E1B5D" w:rsidRPr="000E1B5D" w:rsidRDefault="000E1B5D" w:rsidP="000E1B5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trade routes enabled information exchange, </w:t>
      </w:r>
    </w:p>
    <w:p w14:paraId="2E20045D" w14:textId="77777777" w:rsidR="000E1B5D" w:rsidRPr="000E1B5D" w:rsidRDefault="000E1B5D" w:rsidP="000E1B5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collective intelligence increased across generations. </w:t>
      </w:r>
    </w:p>
    <w:p w14:paraId="1D5435FC"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Environmental instability repeatedly forced:</w:t>
      </w:r>
    </w:p>
    <w:p w14:paraId="42A7C1FD" w14:textId="77777777" w:rsidR="000E1B5D" w:rsidRPr="000E1B5D" w:rsidRDefault="000E1B5D" w:rsidP="000E1B5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migration, </w:t>
      </w:r>
    </w:p>
    <w:p w14:paraId="38C9DEA7" w14:textId="77777777" w:rsidR="000E1B5D" w:rsidRPr="000E1B5D" w:rsidRDefault="000E1B5D" w:rsidP="000E1B5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innovation, </w:t>
      </w:r>
    </w:p>
    <w:p w14:paraId="336F7B0B" w14:textId="77777777" w:rsidR="000E1B5D" w:rsidRPr="000E1B5D" w:rsidRDefault="000E1B5D" w:rsidP="000E1B5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collapse, </w:t>
      </w:r>
    </w:p>
    <w:p w14:paraId="56D02EAF" w14:textId="77777777" w:rsidR="000E1B5D" w:rsidRPr="000E1B5D" w:rsidRDefault="000E1B5D" w:rsidP="000E1B5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and societal reorganization. </w:t>
      </w:r>
    </w:p>
    <w:p w14:paraId="74FA7D1D" w14:textId="3B854C9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These cycles shaped the development of civilization itself.</w:t>
      </w:r>
      <w:r>
        <w:rPr>
          <w:rFonts w:ascii="Times New Roman" w:eastAsia="Times New Roman" w:hAnsi="Times New Roman" w:cs="Times New Roman"/>
          <w:kern w:val="0"/>
          <w14:ligatures w14:val="none"/>
        </w:rPr>
        <w:t xml:space="preserve"> </w:t>
      </w:r>
      <w:r w:rsidRPr="000E1B5D">
        <w:rPr>
          <w:rFonts w:ascii="Times New Roman" w:eastAsia="Times New Roman" w:hAnsi="Times New Roman" w:cs="Times New Roman"/>
          <w:kern w:val="0"/>
          <w14:ligatures w14:val="none"/>
        </w:rPr>
        <w:t>When viewed through systems theory, civilization can be interpreted as:</w:t>
      </w:r>
    </w:p>
    <w:p w14:paraId="489EB560" w14:textId="77777777" w:rsidR="000E1B5D" w:rsidRPr="000E1B5D" w:rsidRDefault="000E1B5D" w:rsidP="000E1B5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an adaptive planetary network, </w:t>
      </w:r>
    </w:p>
    <w:p w14:paraId="0BA0F6D3" w14:textId="77777777" w:rsidR="000E1B5D" w:rsidRPr="000E1B5D" w:rsidRDefault="000E1B5D" w:rsidP="000E1B5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 xml:space="preserve">continuously reorganizing itself in response to environmental and social pressures. </w:t>
      </w:r>
    </w:p>
    <w:p w14:paraId="3929B30D" w14:textId="77777777" w:rsidR="000E1B5D" w:rsidRPr="000E1B5D" w:rsidRDefault="000E1B5D" w:rsidP="000E1B5D">
      <w:pPr>
        <w:spacing w:before="100" w:beforeAutospacing="1" w:after="100" w:afterAutospacing="1" w:line="240" w:lineRule="auto"/>
        <w:rPr>
          <w:rFonts w:ascii="Times New Roman" w:eastAsia="Times New Roman" w:hAnsi="Times New Roman" w:cs="Times New Roman"/>
          <w:kern w:val="0"/>
          <w14:ligatures w14:val="none"/>
        </w:rPr>
      </w:pPr>
      <w:r w:rsidRPr="000E1B5D">
        <w:rPr>
          <w:rFonts w:ascii="Times New Roman" w:eastAsia="Times New Roman" w:hAnsi="Times New Roman" w:cs="Times New Roman"/>
          <w:kern w:val="0"/>
          <w14:ligatures w14:val="none"/>
        </w:rPr>
        <w:t>The geometric patterns observed across migration routes and city alignments may therefore represent the visible structure of humanity’s long-term survival architecture across Earth.</w:t>
      </w:r>
    </w:p>
    <w:p w14:paraId="58F15585" w14:textId="77777777" w:rsidR="000E1B5D" w:rsidRPr="000E1B5D" w:rsidRDefault="000E1B5D" w:rsidP="000E1B5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E1B5D">
        <w:rPr>
          <w:rFonts w:ascii="Times New Roman" w:eastAsia="Times New Roman" w:hAnsi="Times New Roman" w:cs="Times New Roman"/>
          <w:b/>
          <w:bCs/>
          <w:kern w:val="36"/>
          <w:sz w:val="48"/>
          <w:szCs w:val="48"/>
          <w14:ligatures w14:val="none"/>
        </w:rPr>
        <w:t>References</w:t>
      </w:r>
    </w:p>
    <w:p w14:paraId="3D6AAC27"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5" w:tgtFrame="_blank" w:history="1">
        <w:r w:rsidRPr="000E1B5D">
          <w:rPr>
            <w:rFonts w:ascii="Times New Roman" w:eastAsia="Times New Roman" w:hAnsi="Times New Roman" w:cs="Times New Roman"/>
            <w:color w:val="0000FF"/>
            <w:kern w:val="0"/>
            <w:u w:val="single"/>
            <w14:ligatures w14:val="none"/>
          </w:rPr>
          <w:t>National Academies Workshop on Climate Change and Human Migration</w:t>
        </w:r>
      </w:hyperlink>
      <w:r w:rsidRPr="000E1B5D">
        <w:rPr>
          <w:rFonts w:ascii="Times New Roman" w:eastAsia="Times New Roman" w:hAnsi="Times New Roman" w:cs="Times New Roman"/>
          <w:kern w:val="0"/>
          <w14:ligatures w14:val="none"/>
        </w:rPr>
        <w:t xml:space="preserve"> </w:t>
      </w:r>
    </w:p>
    <w:p w14:paraId="405B3008"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6" w:tgtFrame="_blank" w:history="1">
        <w:r w:rsidRPr="000E1B5D">
          <w:rPr>
            <w:rFonts w:ascii="Times New Roman" w:eastAsia="Times New Roman" w:hAnsi="Times New Roman" w:cs="Times New Roman"/>
            <w:color w:val="0000FF"/>
            <w:kern w:val="0"/>
            <w:u w:val="single"/>
            <w14:ligatures w14:val="none"/>
          </w:rPr>
          <w:t>Archaeology, Climate, and Global Change in the Age of Humans</w:t>
        </w:r>
      </w:hyperlink>
      <w:r w:rsidRPr="000E1B5D">
        <w:rPr>
          <w:rFonts w:ascii="Times New Roman" w:eastAsia="Times New Roman" w:hAnsi="Times New Roman" w:cs="Times New Roman"/>
          <w:kern w:val="0"/>
          <w14:ligatures w14:val="none"/>
        </w:rPr>
        <w:t xml:space="preserve"> </w:t>
      </w:r>
    </w:p>
    <w:p w14:paraId="054E70E9"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7" w:tgtFrame="_blank" w:history="1">
        <w:r w:rsidRPr="000E1B5D">
          <w:rPr>
            <w:rFonts w:ascii="Times New Roman" w:eastAsia="Times New Roman" w:hAnsi="Times New Roman" w:cs="Times New Roman"/>
            <w:color w:val="0000FF"/>
            <w:kern w:val="0"/>
            <w:u w:val="single"/>
            <w14:ligatures w14:val="none"/>
          </w:rPr>
          <w:t xml:space="preserve">Prehistoric Climate Change Repeatedly </w:t>
        </w:r>
        <w:proofErr w:type="spellStart"/>
        <w:r w:rsidRPr="000E1B5D">
          <w:rPr>
            <w:rFonts w:ascii="Times New Roman" w:eastAsia="Times New Roman" w:hAnsi="Times New Roman" w:cs="Times New Roman"/>
            <w:color w:val="0000FF"/>
            <w:kern w:val="0"/>
            <w:u w:val="single"/>
            <w14:ligatures w14:val="none"/>
          </w:rPr>
          <w:t>Channelled</w:t>
        </w:r>
        <w:proofErr w:type="spellEnd"/>
        <w:r w:rsidRPr="000E1B5D">
          <w:rPr>
            <w:rFonts w:ascii="Times New Roman" w:eastAsia="Times New Roman" w:hAnsi="Times New Roman" w:cs="Times New Roman"/>
            <w:color w:val="0000FF"/>
            <w:kern w:val="0"/>
            <w:u w:val="single"/>
            <w14:ligatures w14:val="none"/>
          </w:rPr>
          <w:t xml:space="preserve"> Human Migrations Across Arabia</w:t>
        </w:r>
      </w:hyperlink>
      <w:r w:rsidRPr="000E1B5D">
        <w:rPr>
          <w:rFonts w:ascii="Times New Roman" w:eastAsia="Times New Roman" w:hAnsi="Times New Roman" w:cs="Times New Roman"/>
          <w:kern w:val="0"/>
          <w14:ligatures w14:val="none"/>
        </w:rPr>
        <w:t xml:space="preserve"> </w:t>
      </w:r>
    </w:p>
    <w:p w14:paraId="2D4E517E"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8" w:tgtFrame="_blank" w:history="1">
        <w:r w:rsidRPr="000E1B5D">
          <w:rPr>
            <w:rFonts w:ascii="Times New Roman" w:eastAsia="Times New Roman" w:hAnsi="Times New Roman" w:cs="Times New Roman"/>
            <w:color w:val="0000FF"/>
            <w:kern w:val="0"/>
            <w:u w:val="single"/>
            <w14:ligatures w14:val="none"/>
          </w:rPr>
          <w:t>Ancient Humans Left Africa to Escape Drying Climate</w:t>
        </w:r>
      </w:hyperlink>
      <w:r w:rsidRPr="000E1B5D">
        <w:rPr>
          <w:rFonts w:ascii="Times New Roman" w:eastAsia="Times New Roman" w:hAnsi="Times New Roman" w:cs="Times New Roman"/>
          <w:kern w:val="0"/>
          <w14:ligatures w14:val="none"/>
        </w:rPr>
        <w:t xml:space="preserve"> </w:t>
      </w:r>
    </w:p>
    <w:p w14:paraId="3099271D"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9" w:tgtFrame="_blank" w:history="1">
        <w:r w:rsidRPr="000E1B5D">
          <w:rPr>
            <w:rFonts w:ascii="Times New Roman" w:eastAsia="Times New Roman" w:hAnsi="Times New Roman" w:cs="Times New Roman"/>
            <w:color w:val="0000FF"/>
            <w:kern w:val="0"/>
            <w:u w:val="single"/>
            <w14:ligatures w14:val="none"/>
          </w:rPr>
          <w:t>Twenty-first Century Approaches to Ancient Problems</w:t>
        </w:r>
      </w:hyperlink>
      <w:r w:rsidRPr="000E1B5D">
        <w:rPr>
          <w:rFonts w:ascii="Times New Roman" w:eastAsia="Times New Roman" w:hAnsi="Times New Roman" w:cs="Times New Roman"/>
          <w:kern w:val="0"/>
          <w14:ligatures w14:val="none"/>
        </w:rPr>
        <w:t xml:space="preserve"> </w:t>
      </w:r>
    </w:p>
    <w:p w14:paraId="7E7E634A"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10" w:tgtFrame="_blank" w:history="1">
        <w:r w:rsidRPr="000E1B5D">
          <w:rPr>
            <w:rFonts w:ascii="Times New Roman" w:eastAsia="Times New Roman" w:hAnsi="Times New Roman" w:cs="Times New Roman"/>
            <w:color w:val="0000FF"/>
            <w:kern w:val="0"/>
            <w:u w:val="single"/>
            <w14:ligatures w14:val="none"/>
          </w:rPr>
          <w:t>The Wisdom of the Network: How Adaptive Networks Promote Collective Intelligence</w:t>
        </w:r>
      </w:hyperlink>
      <w:r w:rsidRPr="000E1B5D">
        <w:rPr>
          <w:rFonts w:ascii="Times New Roman" w:eastAsia="Times New Roman" w:hAnsi="Times New Roman" w:cs="Times New Roman"/>
          <w:kern w:val="0"/>
          <w14:ligatures w14:val="none"/>
        </w:rPr>
        <w:t xml:space="preserve"> </w:t>
      </w:r>
    </w:p>
    <w:p w14:paraId="51B41354"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11" w:tgtFrame="_blank" w:history="1">
        <w:r w:rsidRPr="000E1B5D">
          <w:rPr>
            <w:rFonts w:ascii="Times New Roman" w:eastAsia="Times New Roman" w:hAnsi="Times New Roman" w:cs="Times New Roman"/>
            <w:color w:val="0000FF"/>
            <w:kern w:val="0"/>
            <w:u w:val="single"/>
            <w14:ligatures w14:val="none"/>
          </w:rPr>
          <w:t>Theory of Mind Enhances Collective Intelligence</w:t>
        </w:r>
      </w:hyperlink>
      <w:r w:rsidRPr="000E1B5D">
        <w:rPr>
          <w:rFonts w:ascii="Times New Roman" w:eastAsia="Times New Roman" w:hAnsi="Times New Roman" w:cs="Times New Roman"/>
          <w:kern w:val="0"/>
          <w14:ligatures w14:val="none"/>
        </w:rPr>
        <w:t xml:space="preserve"> </w:t>
      </w:r>
    </w:p>
    <w:p w14:paraId="04566AB1"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12" w:tgtFrame="_blank" w:history="1">
        <w:r w:rsidRPr="000E1B5D">
          <w:rPr>
            <w:rFonts w:ascii="Times New Roman" w:eastAsia="Times New Roman" w:hAnsi="Times New Roman" w:cs="Times New Roman"/>
            <w:color w:val="0000FF"/>
            <w:kern w:val="0"/>
            <w:u w:val="single"/>
            <w14:ligatures w14:val="none"/>
          </w:rPr>
          <w:t>Collective Intelligence as Infrastructure for Reducing Global Catastrophic Risks</w:t>
        </w:r>
      </w:hyperlink>
      <w:r w:rsidRPr="000E1B5D">
        <w:rPr>
          <w:rFonts w:ascii="Times New Roman" w:eastAsia="Times New Roman" w:hAnsi="Times New Roman" w:cs="Times New Roman"/>
          <w:kern w:val="0"/>
          <w14:ligatures w14:val="none"/>
        </w:rPr>
        <w:t xml:space="preserve"> </w:t>
      </w:r>
    </w:p>
    <w:p w14:paraId="0247AE5E"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13" w:tgtFrame="_blank" w:history="1">
        <w:proofErr w:type="spellStart"/>
        <w:r w:rsidRPr="000E1B5D">
          <w:rPr>
            <w:rFonts w:ascii="Times New Roman" w:eastAsia="Times New Roman" w:hAnsi="Times New Roman" w:cs="Times New Roman"/>
            <w:color w:val="0000FF"/>
            <w:kern w:val="0"/>
            <w:u w:val="single"/>
            <w14:ligatures w14:val="none"/>
          </w:rPr>
          <w:t>Neuroarchaeology</w:t>
        </w:r>
        <w:proofErr w:type="spellEnd"/>
      </w:hyperlink>
      <w:r w:rsidRPr="000E1B5D">
        <w:rPr>
          <w:rFonts w:ascii="Times New Roman" w:eastAsia="Times New Roman" w:hAnsi="Times New Roman" w:cs="Times New Roman"/>
          <w:kern w:val="0"/>
          <w14:ligatures w14:val="none"/>
        </w:rPr>
        <w:t xml:space="preserve"> </w:t>
      </w:r>
    </w:p>
    <w:p w14:paraId="12F90A1E"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14" w:tgtFrame="_blank" w:history="1">
        <w:r w:rsidRPr="000E1B5D">
          <w:rPr>
            <w:rFonts w:ascii="Times New Roman" w:eastAsia="Times New Roman" w:hAnsi="Times New Roman" w:cs="Times New Roman"/>
            <w:color w:val="0000FF"/>
            <w:kern w:val="0"/>
            <w:u w:val="single"/>
            <w14:ligatures w14:val="none"/>
          </w:rPr>
          <w:t>Cognitive Archaeology</w:t>
        </w:r>
      </w:hyperlink>
      <w:r w:rsidRPr="000E1B5D">
        <w:rPr>
          <w:rFonts w:ascii="Times New Roman" w:eastAsia="Times New Roman" w:hAnsi="Times New Roman" w:cs="Times New Roman"/>
          <w:kern w:val="0"/>
          <w14:ligatures w14:val="none"/>
        </w:rPr>
        <w:t xml:space="preserve"> </w:t>
      </w:r>
    </w:p>
    <w:p w14:paraId="7705DCB1"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15" w:tgtFrame="_blank" w:history="1">
        <w:r w:rsidRPr="000E1B5D">
          <w:rPr>
            <w:rFonts w:ascii="Times New Roman" w:eastAsia="Times New Roman" w:hAnsi="Times New Roman" w:cs="Times New Roman"/>
            <w:color w:val="0000FF"/>
            <w:kern w:val="0"/>
            <w:u w:val="single"/>
            <w14:ligatures w14:val="none"/>
          </w:rPr>
          <w:t>Climate Change and Civilizational Collapse</w:t>
        </w:r>
      </w:hyperlink>
      <w:r w:rsidRPr="000E1B5D">
        <w:rPr>
          <w:rFonts w:ascii="Times New Roman" w:eastAsia="Times New Roman" w:hAnsi="Times New Roman" w:cs="Times New Roman"/>
          <w:kern w:val="0"/>
          <w14:ligatures w14:val="none"/>
        </w:rPr>
        <w:t xml:space="preserve"> </w:t>
      </w:r>
    </w:p>
    <w:p w14:paraId="36F06132"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16" w:tgtFrame="_blank" w:history="1">
        <w:r w:rsidRPr="000E1B5D">
          <w:rPr>
            <w:rFonts w:ascii="Times New Roman" w:eastAsia="Times New Roman" w:hAnsi="Times New Roman" w:cs="Times New Roman"/>
            <w:color w:val="0000FF"/>
            <w:kern w:val="0"/>
            <w:u w:val="single"/>
            <w14:ligatures w14:val="none"/>
          </w:rPr>
          <w:t>Classic Maya Collapse</w:t>
        </w:r>
      </w:hyperlink>
      <w:r w:rsidRPr="000E1B5D">
        <w:rPr>
          <w:rFonts w:ascii="Times New Roman" w:eastAsia="Times New Roman" w:hAnsi="Times New Roman" w:cs="Times New Roman"/>
          <w:kern w:val="0"/>
          <w14:ligatures w14:val="none"/>
        </w:rPr>
        <w:t xml:space="preserve"> </w:t>
      </w:r>
    </w:p>
    <w:p w14:paraId="3ECD8E69" w14:textId="77777777" w:rsidR="000E1B5D" w:rsidRPr="000E1B5D" w:rsidRDefault="000E1B5D" w:rsidP="000E1B5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hyperlink r:id="rId17" w:tgtFrame="_blank" w:history="1">
        <w:proofErr w:type="spellStart"/>
        <w:r w:rsidRPr="000E1B5D">
          <w:rPr>
            <w:rFonts w:ascii="Times New Roman" w:eastAsia="Times New Roman" w:hAnsi="Times New Roman" w:cs="Times New Roman"/>
            <w:color w:val="0000FF"/>
            <w:kern w:val="0"/>
            <w:u w:val="single"/>
            <w14:ligatures w14:val="none"/>
          </w:rPr>
          <w:t>Geocivilization</w:t>
        </w:r>
        <w:proofErr w:type="spellEnd"/>
      </w:hyperlink>
    </w:p>
    <w:p w14:paraId="468C636D" w14:textId="4043BCED" w:rsidR="003B2438" w:rsidRDefault="000E1B5D">
      <w:r>
        <w:rPr>
          <w:noProof/>
        </w:rPr>
        <w:lastRenderedPageBreak/>
        <w:drawing>
          <wp:inline distT="0" distB="0" distL="0" distR="0" wp14:anchorId="2CAB29B8" wp14:editId="3E50F2D7">
            <wp:extent cx="5943600" cy="3962400"/>
            <wp:effectExtent l="0" t="0" r="0" b="0"/>
            <wp:docPr id="31713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4660" name="Picture 3171346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drawing>
          <wp:inline distT="0" distB="0" distL="0" distR="0" wp14:anchorId="6B102000" wp14:editId="1C107478">
            <wp:extent cx="5943600" cy="3962400"/>
            <wp:effectExtent l="0" t="0" r="0" b="0"/>
            <wp:docPr id="399341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1697" name="Picture 3993416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lastRenderedPageBreak/>
        <w:drawing>
          <wp:inline distT="0" distB="0" distL="0" distR="0" wp14:anchorId="5BE64130" wp14:editId="6EB7CBC0">
            <wp:extent cx="5943600" cy="3962400"/>
            <wp:effectExtent l="0" t="0" r="0" b="0"/>
            <wp:docPr id="230603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03250" name="Picture 2306032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drawing>
          <wp:inline distT="0" distB="0" distL="0" distR="0" wp14:anchorId="6ACED8B9" wp14:editId="62EB0F53">
            <wp:extent cx="5943600" cy="3962400"/>
            <wp:effectExtent l="0" t="0" r="0" b="0"/>
            <wp:docPr id="1803209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09514" name="Picture 18032095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lastRenderedPageBreak/>
        <w:drawing>
          <wp:inline distT="0" distB="0" distL="0" distR="0" wp14:anchorId="3E0AED76" wp14:editId="59F33953">
            <wp:extent cx="5943600" cy="3259455"/>
            <wp:effectExtent l="0" t="0" r="0" b="0"/>
            <wp:docPr id="9723786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78639" name="Picture 9723786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59455"/>
                    </a:xfrm>
                    <a:prstGeom prst="rect">
                      <a:avLst/>
                    </a:prstGeom>
                  </pic:spPr>
                </pic:pic>
              </a:graphicData>
            </a:graphic>
          </wp:inline>
        </w:drawing>
      </w:r>
      <w:r>
        <w:rPr>
          <w:noProof/>
        </w:rPr>
        <w:drawing>
          <wp:inline distT="0" distB="0" distL="0" distR="0" wp14:anchorId="7B650214" wp14:editId="7A4C3DFE">
            <wp:extent cx="5943600" cy="3380740"/>
            <wp:effectExtent l="0" t="0" r="0" b="0"/>
            <wp:docPr id="9928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69" name="Picture 99287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80740"/>
                    </a:xfrm>
                    <a:prstGeom prst="rect">
                      <a:avLst/>
                    </a:prstGeom>
                  </pic:spPr>
                </pic:pic>
              </a:graphicData>
            </a:graphic>
          </wp:inline>
        </w:drawing>
      </w:r>
      <w:r>
        <w:rPr>
          <w:noProof/>
        </w:rPr>
        <w:lastRenderedPageBreak/>
        <w:drawing>
          <wp:inline distT="0" distB="0" distL="0" distR="0" wp14:anchorId="01B3B854" wp14:editId="36F6143A">
            <wp:extent cx="5897754" cy="3209925"/>
            <wp:effectExtent l="0" t="0" r="8255" b="0"/>
            <wp:docPr id="14862114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1416" name="Picture 14862114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6114" cy="3214475"/>
                    </a:xfrm>
                    <a:prstGeom prst="rect">
                      <a:avLst/>
                    </a:prstGeom>
                  </pic:spPr>
                </pic:pic>
              </a:graphicData>
            </a:graphic>
          </wp:inline>
        </w:drawing>
      </w:r>
    </w:p>
    <w:p w14:paraId="308628C0" w14:textId="0F3D917E" w:rsidR="00BE4701" w:rsidRDefault="00BE4701">
      <w:r>
        <w:rPr>
          <w:noProof/>
        </w:rPr>
        <w:drawing>
          <wp:inline distT="0" distB="0" distL="0" distR="0" wp14:anchorId="48033FED" wp14:editId="04186562">
            <wp:extent cx="5943600" cy="3962400"/>
            <wp:effectExtent l="0" t="0" r="0" b="0"/>
            <wp:docPr id="164567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78227" name="Picture 16456782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BE47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D1C"/>
    <w:multiLevelType w:val="multilevel"/>
    <w:tmpl w:val="E25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76769"/>
    <w:multiLevelType w:val="multilevel"/>
    <w:tmpl w:val="06E0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93892"/>
    <w:multiLevelType w:val="multilevel"/>
    <w:tmpl w:val="165E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C6CEE"/>
    <w:multiLevelType w:val="multilevel"/>
    <w:tmpl w:val="47F0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F6D9D"/>
    <w:multiLevelType w:val="multilevel"/>
    <w:tmpl w:val="D570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D5763"/>
    <w:multiLevelType w:val="multilevel"/>
    <w:tmpl w:val="8402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D1BF9"/>
    <w:multiLevelType w:val="multilevel"/>
    <w:tmpl w:val="C07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56934"/>
    <w:multiLevelType w:val="multilevel"/>
    <w:tmpl w:val="5B92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24709"/>
    <w:multiLevelType w:val="multilevel"/>
    <w:tmpl w:val="9D9A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A4B50"/>
    <w:multiLevelType w:val="multilevel"/>
    <w:tmpl w:val="FB68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7693F"/>
    <w:multiLevelType w:val="multilevel"/>
    <w:tmpl w:val="B488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551B4"/>
    <w:multiLevelType w:val="multilevel"/>
    <w:tmpl w:val="38FC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BF0EB2"/>
    <w:multiLevelType w:val="multilevel"/>
    <w:tmpl w:val="08C0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F51086"/>
    <w:multiLevelType w:val="multilevel"/>
    <w:tmpl w:val="46FC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B3B2A"/>
    <w:multiLevelType w:val="multilevel"/>
    <w:tmpl w:val="CF70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77F25"/>
    <w:multiLevelType w:val="multilevel"/>
    <w:tmpl w:val="F592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E1F42"/>
    <w:multiLevelType w:val="multilevel"/>
    <w:tmpl w:val="C2AA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C17FCE"/>
    <w:multiLevelType w:val="multilevel"/>
    <w:tmpl w:val="86D6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155040"/>
    <w:multiLevelType w:val="multilevel"/>
    <w:tmpl w:val="ED92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BD7273"/>
    <w:multiLevelType w:val="multilevel"/>
    <w:tmpl w:val="D236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AD2119"/>
    <w:multiLevelType w:val="multilevel"/>
    <w:tmpl w:val="DB0A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DC40AD"/>
    <w:multiLevelType w:val="multilevel"/>
    <w:tmpl w:val="E1D8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490ECE"/>
    <w:multiLevelType w:val="multilevel"/>
    <w:tmpl w:val="6CF4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542582"/>
    <w:multiLevelType w:val="multilevel"/>
    <w:tmpl w:val="533A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287C36"/>
    <w:multiLevelType w:val="multilevel"/>
    <w:tmpl w:val="CB24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7152EC"/>
    <w:multiLevelType w:val="multilevel"/>
    <w:tmpl w:val="DF26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42248D"/>
    <w:multiLevelType w:val="multilevel"/>
    <w:tmpl w:val="E1A8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9A6B9B"/>
    <w:multiLevelType w:val="multilevel"/>
    <w:tmpl w:val="B002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C14E6F"/>
    <w:multiLevelType w:val="multilevel"/>
    <w:tmpl w:val="63C2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8E1C8D"/>
    <w:multiLevelType w:val="multilevel"/>
    <w:tmpl w:val="2412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F96254"/>
    <w:multiLevelType w:val="multilevel"/>
    <w:tmpl w:val="EBFA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427329">
    <w:abstractNumId w:val="8"/>
  </w:num>
  <w:num w:numId="2" w16cid:durableId="465514231">
    <w:abstractNumId w:val="1"/>
  </w:num>
  <w:num w:numId="3" w16cid:durableId="1141458447">
    <w:abstractNumId w:val="28"/>
  </w:num>
  <w:num w:numId="4" w16cid:durableId="1629584629">
    <w:abstractNumId w:val="0"/>
  </w:num>
  <w:num w:numId="5" w16cid:durableId="920605669">
    <w:abstractNumId w:val="4"/>
  </w:num>
  <w:num w:numId="6" w16cid:durableId="1655992314">
    <w:abstractNumId w:val="11"/>
  </w:num>
  <w:num w:numId="7" w16cid:durableId="1712993018">
    <w:abstractNumId w:val="7"/>
  </w:num>
  <w:num w:numId="8" w16cid:durableId="991056917">
    <w:abstractNumId w:val="22"/>
  </w:num>
  <w:num w:numId="9" w16cid:durableId="1191994904">
    <w:abstractNumId w:val="27"/>
  </w:num>
  <w:num w:numId="10" w16cid:durableId="194734676">
    <w:abstractNumId w:val="25"/>
  </w:num>
  <w:num w:numId="11" w16cid:durableId="1168519950">
    <w:abstractNumId w:val="19"/>
  </w:num>
  <w:num w:numId="12" w16cid:durableId="1232153551">
    <w:abstractNumId w:val="24"/>
  </w:num>
  <w:num w:numId="13" w16cid:durableId="84543175">
    <w:abstractNumId w:val="20"/>
  </w:num>
  <w:num w:numId="14" w16cid:durableId="882717063">
    <w:abstractNumId w:val="6"/>
  </w:num>
  <w:num w:numId="15" w16cid:durableId="1520855283">
    <w:abstractNumId w:val="16"/>
  </w:num>
  <w:num w:numId="16" w16cid:durableId="848327777">
    <w:abstractNumId w:val="30"/>
  </w:num>
  <w:num w:numId="17" w16cid:durableId="1183477575">
    <w:abstractNumId w:val="23"/>
  </w:num>
  <w:num w:numId="18" w16cid:durableId="609288219">
    <w:abstractNumId w:val="29"/>
  </w:num>
  <w:num w:numId="19" w16cid:durableId="127554912">
    <w:abstractNumId w:val="12"/>
  </w:num>
  <w:num w:numId="20" w16cid:durableId="1291746032">
    <w:abstractNumId w:val="2"/>
  </w:num>
  <w:num w:numId="21" w16cid:durableId="485365733">
    <w:abstractNumId w:val="9"/>
  </w:num>
  <w:num w:numId="22" w16cid:durableId="301618870">
    <w:abstractNumId w:val="18"/>
  </w:num>
  <w:num w:numId="23" w16cid:durableId="1427462835">
    <w:abstractNumId w:val="21"/>
  </w:num>
  <w:num w:numId="24" w16cid:durableId="785777684">
    <w:abstractNumId w:val="26"/>
  </w:num>
  <w:num w:numId="25" w16cid:durableId="459999591">
    <w:abstractNumId w:val="5"/>
  </w:num>
  <w:num w:numId="26" w16cid:durableId="698748733">
    <w:abstractNumId w:val="17"/>
  </w:num>
  <w:num w:numId="27" w16cid:durableId="1724864881">
    <w:abstractNumId w:val="15"/>
  </w:num>
  <w:num w:numId="28" w16cid:durableId="207037336">
    <w:abstractNumId w:val="3"/>
  </w:num>
  <w:num w:numId="29" w16cid:durableId="1864436123">
    <w:abstractNumId w:val="10"/>
  </w:num>
  <w:num w:numId="30" w16cid:durableId="1598059529">
    <w:abstractNumId w:val="14"/>
  </w:num>
  <w:num w:numId="31" w16cid:durableId="12368177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5D"/>
    <w:rsid w:val="000E1B5D"/>
    <w:rsid w:val="003803F1"/>
    <w:rsid w:val="003B2438"/>
    <w:rsid w:val="00A52C2F"/>
    <w:rsid w:val="00B518F1"/>
    <w:rsid w:val="00BE4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01E9C"/>
  <w15:chartTrackingRefBased/>
  <w15:docId w15:val="{45D8EDE1-19CF-4080-9CB7-B235FF18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B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B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B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B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B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B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B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B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B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B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B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B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B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B5D"/>
    <w:rPr>
      <w:rFonts w:eastAsiaTheme="majorEastAsia" w:cstheme="majorBidi"/>
      <w:color w:val="272727" w:themeColor="text1" w:themeTint="D8"/>
    </w:rPr>
  </w:style>
  <w:style w:type="paragraph" w:styleId="Title">
    <w:name w:val="Title"/>
    <w:basedOn w:val="Normal"/>
    <w:next w:val="Normal"/>
    <w:link w:val="TitleChar"/>
    <w:uiPriority w:val="10"/>
    <w:qFormat/>
    <w:rsid w:val="000E1B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B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B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B5D"/>
    <w:pPr>
      <w:spacing w:before="160"/>
      <w:jc w:val="center"/>
    </w:pPr>
    <w:rPr>
      <w:i/>
      <w:iCs/>
      <w:color w:val="404040" w:themeColor="text1" w:themeTint="BF"/>
    </w:rPr>
  </w:style>
  <w:style w:type="character" w:customStyle="1" w:styleId="QuoteChar">
    <w:name w:val="Quote Char"/>
    <w:basedOn w:val="DefaultParagraphFont"/>
    <w:link w:val="Quote"/>
    <w:uiPriority w:val="29"/>
    <w:rsid w:val="000E1B5D"/>
    <w:rPr>
      <w:i/>
      <w:iCs/>
      <w:color w:val="404040" w:themeColor="text1" w:themeTint="BF"/>
    </w:rPr>
  </w:style>
  <w:style w:type="paragraph" w:styleId="ListParagraph">
    <w:name w:val="List Paragraph"/>
    <w:basedOn w:val="Normal"/>
    <w:uiPriority w:val="34"/>
    <w:qFormat/>
    <w:rsid w:val="000E1B5D"/>
    <w:pPr>
      <w:ind w:left="720"/>
      <w:contextualSpacing/>
    </w:pPr>
  </w:style>
  <w:style w:type="character" w:styleId="IntenseEmphasis">
    <w:name w:val="Intense Emphasis"/>
    <w:basedOn w:val="DefaultParagraphFont"/>
    <w:uiPriority w:val="21"/>
    <w:qFormat/>
    <w:rsid w:val="000E1B5D"/>
    <w:rPr>
      <w:i/>
      <w:iCs/>
      <w:color w:val="0F4761" w:themeColor="accent1" w:themeShade="BF"/>
    </w:rPr>
  </w:style>
  <w:style w:type="paragraph" w:styleId="IntenseQuote">
    <w:name w:val="Intense Quote"/>
    <w:basedOn w:val="Normal"/>
    <w:next w:val="Normal"/>
    <w:link w:val="IntenseQuoteChar"/>
    <w:uiPriority w:val="30"/>
    <w:qFormat/>
    <w:rsid w:val="000E1B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B5D"/>
    <w:rPr>
      <w:i/>
      <w:iCs/>
      <w:color w:val="0F4761" w:themeColor="accent1" w:themeShade="BF"/>
    </w:rPr>
  </w:style>
  <w:style w:type="character" w:styleId="IntenseReference">
    <w:name w:val="Intense Reference"/>
    <w:basedOn w:val="DefaultParagraphFont"/>
    <w:uiPriority w:val="32"/>
    <w:qFormat/>
    <w:rsid w:val="000E1B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mont.columbia.edu/news/ancient-humans-left-africa-escape-drying-climate-says-study?utm_source=chatgpt.com" TargetMode="External"/><Relationship Id="rId13" Type="http://schemas.openxmlformats.org/officeDocument/2006/relationships/hyperlink" Target="https://en.wikipedia.org/wiki/Neuroarchaeology?utm_source=chatgpt.com"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phys.org/news/2021-09-prehistoric-climate-repeatedly-channelled-human.html?utm_source=chatgpt.com" TargetMode="External"/><Relationship Id="rId12" Type="http://schemas.openxmlformats.org/officeDocument/2006/relationships/hyperlink" Target="https://arxiv.org/abs/2205.03300?utm_source=chatgpt.com" TargetMode="External"/><Relationship Id="rId17" Type="http://schemas.openxmlformats.org/officeDocument/2006/relationships/hyperlink" Target="https://en.wikipedia.org/wiki/Geocivilization?utm_source=chatgpt.com"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en.wikipedia.org/wiki/Classic_Maya_collapse?utm_source=chatgpt.com"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pmc.ncbi.nlm.nih.gov/articles/PMC7165415/?utm_source=chatgpt.com" TargetMode="External"/><Relationship Id="rId11" Type="http://schemas.openxmlformats.org/officeDocument/2006/relationships/hyperlink" Target="https://arxiv.org/abs/2411.09168?utm_source=chatgpt.com" TargetMode="External"/><Relationship Id="rId24" Type="http://schemas.openxmlformats.org/officeDocument/2006/relationships/image" Target="media/image7.jpeg"/><Relationship Id="rId5" Type="http://schemas.openxmlformats.org/officeDocument/2006/relationships/hyperlink" Target="https://www.nationalacademies.org/publications/27930?utm_source=chatgpt.com" TargetMode="External"/><Relationship Id="rId15" Type="http://schemas.openxmlformats.org/officeDocument/2006/relationships/hyperlink" Target="https://en.wikipedia.org/wiki/Climate_change_and_civilizational_collapse?utm_source=chatgpt.com" TargetMode="External"/><Relationship Id="rId23" Type="http://schemas.openxmlformats.org/officeDocument/2006/relationships/image" Target="media/image6.jpeg"/><Relationship Id="rId10" Type="http://schemas.openxmlformats.org/officeDocument/2006/relationships/hyperlink" Target="https://arxiv.org/abs/1805.04766?utm_source=chatgpt.com"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pnas.org/doi/10.1073/pnas.1616188113?utm_source=chatgpt.com" TargetMode="External"/><Relationship Id="rId14" Type="http://schemas.openxmlformats.org/officeDocument/2006/relationships/hyperlink" Target="https://en.wikipedia.org/wiki/Cognitive_archaeology?utm_source=chatgpt.com"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1907</Words>
  <Characters>10873</Characters>
  <Application>Microsoft Office Word</Application>
  <DocSecurity>0</DocSecurity>
  <Lines>90</Lines>
  <Paragraphs>25</Paragraphs>
  <ScaleCrop>false</ScaleCrop>
  <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2</cp:revision>
  <dcterms:created xsi:type="dcterms:W3CDTF">2026-05-22T22:34:00Z</dcterms:created>
  <dcterms:modified xsi:type="dcterms:W3CDTF">2026-05-22T23:45:00Z</dcterms:modified>
</cp:coreProperties>
</file>